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рус. я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3757F" w:rsidRDefault="0053757F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A0AE6" w:rsidRDefault="003A0AE6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144D4E" w:rsidRDefault="00144D4E" w:rsidP="003A0AE6">
      <w:pPr>
        <w:tabs>
          <w:tab w:val="left" w:pos="2268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4D4E" w:rsidRDefault="00144D4E" w:rsidP="008C6BDF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8C6BD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«русский язык»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6B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ГКОУ «Специальная (коррекционная) общеобразовательная школа-интернат №2», реализующая адаптированную основную общеобразовательную программу (вариант 1) обучающихся с умственной отсталостью (интеллектуальными нарушениями), сформирована в соответствии с требованиями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следующих норматив</w:t>
      </w:r>
      <w:r w:rsidR="008C6B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но-правовых документов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6"/>
        <w:gridCol w:w="9930"/>
      </w:tblGrid>
      <w:tr w:rsidR="00144D4E" w:rsidRPr="00144D4E" w:rsidTr="008C6BDF">
        <w:trPr>
          <w:trHeight w:val="738"/>
        </w:trPr>
        <w:tc>
          <w:tcPr>
            <w:tcW w:w="276" w:type="dxa"/>
            <w:vMerge w:val="restart"/>
            <w:hideMark/>
          </w:tcPr>
          <w:p w:rsidR="00144D4E" w:rsidRPr="00144D4E" w:rsidRDefault="00144D4E" w:rsidP="00144D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8C6BDF" w:rsidRDefault="008C6BDF" w:rsidP="008C6BDF">
            <w:pPr>
              <w:pStyle w:val="a9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</w:t>
            </w:r>
            <w:r w:rsid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от 29 декабря 2012 г.  № 273 «Об образов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нии в Российской Федерации».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дарта образования обучающихся с умственной отсталостью (интеллектуальными нарушениями).  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нитарно-эпидемиологические требования к организациям воспитания и обучения, 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дыха и оздоровления детей и молодежи».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щего, основного общего, среднего общего образования организациями, осуществля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щими образовательную деятельность». </w:t>
            </w:r>
          </w:p>
        </w:tc>
      </w:tr>
      <w:tr w:rsidR="00144D4E" w:rsidRPr="00144D4E" w:rsidTr="008C6BDF">
        <w:trPr>
          <w:trHeight w:val="128"/>
        </w:trPr>
        <w:tc>
          <w:tcPr>
            <w:tcW w:w="276" w:type="dxa"/>
            <w:vMerge/>
            <w:vAlign w:val="center"/>
            <w:hideMark/>
          </w:tcPr>
          <w:p w:rsidR="00144D4E" w:rsidRPr="00144D4E" w:rsidRDefault="00144D4E" w:rsidP="00144D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Федеральный закон от 31 июля 2020 г. № 304-ФЗ «О внесении изменений в Федерал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ный закон «Об образовании в Российской Федерации» по вопросам воспитания об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чающихся. </w:t>
            </w:r>
          </w:p>
        </w:tc>
      </w:tr>
      <w:tr w:rsidR="00144D4E" w:rsidRPr="00144D4E" w:rsidTr="008C6BDF">
        <w:trPr>
          <w:trHeight w:val="1575"/>
        </w:trPr>
        <w:tc>
          <w:tcPr>
            <w:tcW w:w="276" w:type="dxa"/>
            <w:hideMark/>
          </w:tcPr>
          <w:p w:rsidR="00144D4E" w:rsidRPr="00144D4E" w:rsidRDefault="00144D4E" w:rsidP="00144D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вания обучающихся</w:t>
            </w:r>
            <w:proofErr w:type="gramEnd"/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 xml:space="preserve"> с интеллектуальными нарушениями».</w:t>
            </w:r>
          </w:p>
        </w:tc>
      </w:tr>
      <w:tr w:rsidR="00144D4E" w:rsidRPr="00144D4E" w:rsidTr="008C6BDF">
        <w:trPr>
          <w:trHeight w:val="971"/>
        </w:trPr>
        <w:tc>
          <w:tcPr>
            <w:tcW w:w="276" w:type="dxa"/>
            <w:hideMark/>
          </w:tcPr>
          <w:p w:rsidR="00144D4E" w:rsidRPr="008C6BDF" w:rsidRDefault="00144D4E" w:rsidP="008C6BDF">
            <w:pPr>
              <w:pStyle w:val="a9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0" w:type="dxa"/>
            <w:hideMark/>
          </w:tcPr>
          <w:p w:rsidR="00144D4E" w:rsidRPr="008C6BDF" w:rsidRDefault="00144D4E" w:rsidP="008C6BDF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8C6BD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8C6BD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8C6BDF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8C6BD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144D4E" w:rsidRPr="003A0AE6" w:rsidRDefault="00144D4E" w:rsidP="008C6BDF">
      <w:pPr>
        <w:tabs>
          <w:tab w:val="left" w:pos="2268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0AE6" w:rsidRPr="003A0AE6" w:rsidRDefault="003A0AE6" w:rsidP="003A0AE6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A0AE6">
        <w:rPr>
          <w:rFonts w:ascii="Times New Roman" w:hAnsi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3A0AE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b/>
          <w:sz w:val="24"/>
          <w:szCs w:val="24"/>
        </w:rPr>
        <w:t xml:space="preserve"> с умственной отсталостью.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   В соответствии с международной классификацией умственной отсталости (МКБ-10) выдел</w:t>
      </w:r>
      <w:r w:rsidRPr="003A0AE6">
        <w:rPr>
          <w:rFonts w:ascii="Times New Roman" w:hAnsi="Times New Roman"/>
          <w:sz w:val="24"/>
          <w:szCs w:val="24"/>
        </w:rPr>
        <w:t>я</w:t>
      </w:r>
      <w:r w:rsidRPr="003A0AE6">
        <w:rPr>
          <w:rFonts w:ascii="Times New Roman" w:hAnsi="Times New Roman"/>
          <w:sz w:val="24"/>
          <w:szCs w:val="24"/>
        </w:rPr>
        <w:t>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 В структуре психики такого ребенка в первую очередь отмечается недоразвитие познавател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>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3A0AE6" w:rsidRPr="003A0AE6" w:rsidRDefault="003A0AE6" w:rsidP="003A0AE6">
      <w:pPr>
        <w:tabs>
          <w:tab w:val="left" w:pos="284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Неточность и слабость дифференцировки зрительных, слуховых, кинестетических, тактил</w:t>
      </w:r>
      <w:r w:rsidRPr="003A0AE6">
        <w:rPr>
          <w:rFonts w:ascii="Times New Roman" w:hAnsi="Times New Roman"/>
          <w:sz w:val="24"/>
          <w:szCs w:val="24"/>
        </w:rPr>
        <w:t>ь</w:t>
      </w:r>
      <w:r w:rsidRPr="003A0AE6">
        <w:rPr>
          <w:rFonts w:ascii="Times New Roman" w:hAnsi="Times New Roman"/>
          <w:sz w:val="24"/>
          <w:szCs w:val="24"/>
        </w:rPr>
        <w:t xml:space="preserve"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3A0AE6">
        <w:rPr>
          <w:rFonts w:ascii="Times New Roman" w:hAnsi="Times New Roman"/>
          <w:sz w:val="24"/>
          <w:szCs w:val="24"/>
        </w:rPr>
        <w:t>таких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3A0AE6">
        <w:rPr>
          <w:rFonts w:ascii="Times New Roman" w:hAnsi="Times New Roman"/>
          <w:sz w:val="24"/>
          <w:szCs w:val="24"/>
        </w:rPr>
        <w:t>ии у э</w:t>
      </w:r>
      <w:proofErr w:type="gramEnd"/>
      <w:r w:rsidRPr="003A0AE6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</w:t>
      </w:r>
      <w:r w:rsidRPr="003A0AE6">
        <w:rPr>
          <w:rFonts w:ascii="Times New Roman" w:hAnsi="Times New Roman"/>
          <w:sz w:val="24"/>
          <w:szCs w:val="24"/>
        </w:rPr>
        <w:t>т</w:t>
      </w:r>
      <w:r w:rsidRPr="003A0AE6">
        <w:rPr>
          <w:rFonts w:ascii="Times New Roman" w:hAnsi="Times New Roman"/>
          <w:sz w:val="24"/>
          <w:szCs w:val="24"/>
        </w:rPr>
        <w:t xml:space="preserve">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</w:t>
      </w:r>
      <w:r w:rsidRPr="003A0AE6">
        <w:rPr>
          <w:rFonts w:ascii="Times New Roman" w:hAnsi="Times New Roman"/>
          <w:sz w:val="24"/>
          <w:szCs w:val="24"/>
        </w:rPr>
        <w:t>а</w:t>
      </w:r>
      <w:r w:rsidRPr="003A0AE6">
        <w:rPr>
          <w:rFonts w:ascii="Times New Roman" w:hAnsi="Times New Roman"/>
          <w:sz w:val="24"/>
          <w:szCs w:val="24"/>
        </w:rPr>
        <w:t xml:space="preserve">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3A0AE6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может быть механическая память. Недостатки памяти обучающихся с умстве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Однако использование различных дополнительных средств и приемов в процессе коррекцио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t>но-развивающего обучения (иллюстративной, символической наглядности, различных вариа</w:t>
      </w:r>
      <w:r w:rsidRPr="003A0AE6">
        <w:rPr>
          <w:rFonts w:ascii="Times New Roman" w:hAnsi="Times New Roman"/>
          <w:sz w:val="24"/>
          <w:szCs w:val="24"/>
        </w:rPr>
        <w:t>н</w:t>
      </w:r>
      <w:r w:rsidRPr="003A0AE6">
        <w:rPr>
          <w:rFonts w:ascii="Times New Roman" w:hAnsi="Times New Roman"/>
          <w:sz w:val="24"/>
          <w:szCs w:val="24"/>
        </w:rPr>
        <w:lastRenderedPageBreak/>
        <w:t xml:space="preserve">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</w:t>
      </w:r>
      <w:r w:rsidRPr="003A0AE6">
        <w:rPr>
          <w:rFonts w:ascii="Times New Roman" w:hAnsi="Times New Roman"/>
          <w:sz w:val="24"/>
          <w:szCs w:val="24"/>
        </w:rPr>
        <w:t>и</w:t>
      </w:r>
      <w:r w:rsidRPr="003A0AE6">
        <w:rPr>
          <w:rFonts w:ascii="Times New Roman" w:hAnsi="Times New Roman"/>
          <w:sz w:val="24"/>
          <w:szCs w:val="24"/>
        </w:rPr>
        <w:t xml:space="preserve">ческой. Трудности </w:t>
      </w:r>
      <w:proofErr w:type="spellStart"/>
      <w:proofErr w:type="gramStart"/>
      <w:r w:rsidRPr="003A0AE6">
        <w:rPr>
          <w:rFonts w:ascii="Times New Roman" w:hAnsi="Times New Roman"/>
          <w:sz w:val="24"/>
          <w:szCs w:val="24"/>
        </w:rPr>
        <w:t>звуко</w:t>
      </w:r>
      <w:proofErr w:type="spellEnd"/>
      <w:r w:rsidRPr="003A0AE6">
        <w:rPr>
          <w:rFonts w:ascii="Times New Roman" w:hAnsi="Times New Roman"/>
          <w:sz w:val="24"/>
          <w:szCs w:val="24"/>
        </w:rPr>
        <w:t xml:space="preserve"> - буквенного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</w:t>
      </w:r>
      <w:r w:rsidRPr="003A0AE6">
        <w:rPr>
          <w:rFonts w:ascii="Times New Roman" w:hAnsi="Times New Roman"/>
          <w:sz w:val="24"/>
          <w:szCs w:val="24"/>
        </w:rPr>
        <w:t>ж</w:t>
      </w:r>
      <w:r w:rsidRPr="003A0AE6">
        <w:rPr>
          <w:rFonts w:ascii="Times New Roman" w:hAnsi="Times New Roman"/>
          <w:sz w:val="24"/>
          <w:szCs w:val="24"/>
        </w:rPr>
        <w:t>ные конструкции предложений.</w:t>
      </w:r>
    </w:p>
    <w:p w:rsidR="003A0AE6" w:rsidRPr="003A0AE6" w:rsidRDefault="003A0AE6" w:rsidP="003A0AE6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Pr="003A0AE6">
        <w:rPr>
          <w:rFonts w:ascii="Times New Roman" w:hAnsi="Times New Roman"/>
          <w:sz w:val="24"/>
          <w:szCs w:val="24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«Русский язык» в учебном плане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«Русский язык» входит в предметную область обязательной части Учебного плана «Язык и речевая практика».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Реализация рабочей программы учебного предмета «Русский язык» рассчитана на 136 часов (4 часа в неделю).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 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 Большое внимание уделяется развитию речи учащихся. 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отношения к основным элементам языка. Овладение элементарными знаниями по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грамматике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                                                                                                                                                                                       Умения анализировать, обобщать, группировать, систематизировать даже элементарный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языковой материал, давать простейшие объяснения; должны способствовать коррекции мышления, развитию познавательной деятельности школьников.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программы: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устную и письменную речь обучающихся в единстве с развитием их мышления и формированием школьника как личности;                   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письмо;                                       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понятие о главных и второстепенных членах предложения, что важно </w:t>
      </w:r>
      <w:r w:rsidRPr="003A0AE6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для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усвоения основных грамматических тем в 5 классе;                        </w:t>
      </w:r>
    </w:p>
    <w:p w:rsidR="003A0AE6" w:rsidRPr="003A0AE6" w:rsidRDefault="003A0AE6" w:rsidP="003A0AE6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навыки связных устных и письменных высказываний. </w:t>
      </w:r>
    </w:p>
    <w:p w:rsidR="003A0AE6" w:rsidRPr="003A0AE6" w:rsidRDefault="003A0AE6" w:rsidP="003A0AE6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личности обучающегося воспитание у него мотивации к обучению, положительных навыков и привычек;</w:t>
      </w:r>
      <w:proofErr w:type="gramEnd"/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 рабочей программы: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выработать осмысленное отношение к употреблению в речи слов и предложений;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развивать мыслительные умения: анализировать, сопоставлять, группировать и обобщать языковой материал, находить главное;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лексическим значением слова, с многозначностью слова, синонимами;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выработать навыки грамотного письма; </w:t>
      </w:r>
    </w:p>
    <w:p w:rsidR="003A0AE6" w:rsidRPr="003A0AE6" w:rsidRDefault="003A0AE6" w:rsidP="003A0AE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правильного начертания букв и соединения их в слоги, слова, предл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жения;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общего речевого развития;</w:t>
      </w:r>
    </w:p>
    <w:p w:rsidR="003A0AE6" w:rsidRPr="003A0AE6" w:rsidRDefault="003A0AE6" w:rsidP="003A0A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нравственных качеств.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анализировать, обобщать, группировать, систематизировать языковой материал;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формирование фонетически правильного письма и письма по правилу; совершенствование графических навыков;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обогащение словаря;</w:t>
      </w:r>
    </w:p>
    <w:p w:rsidR="003A0AE6" w:rsidRPr="003A0AE6" w:rsidRDefault="003A0AE6" w:rsidP="003A0AE6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Программа по грамматике, правописанию и развитию речи включает разделы: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«Предлож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ние». Повторение,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«Звуки и буквы», «Слово».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Предложение. Повторение.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знакомство с построением простого предложения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предложений с употреблением винительного, родительного, дательного, творительного, предложного падежей.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в тексте или составление предложений на заданную тему.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закончить предложение или дополнить его по одному-двум вопросам.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предложений из слов, данных в начальной форме.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Звуки и буквы.                                                                                                                    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 xml:space="preserve">Алфавит. 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букв в русской азбуке. Расположение в алфавитном порядке нескольких слов. Нахождение слов в словаре.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Мягкий знак на конце и в середине слова.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Разделительный мягкий знак.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Гласные с шипящих.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Парные звонкие и глухие согласные на конце и в середине слова.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Ударные и безударные гласные.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Правописание безударных гласных.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Непроверяемые безударные гласные.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Слово.      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Названия предметов, действий и признаков.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Дифференциация и подбор слов, обозначающих предметы, действия, признаки;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Имена собственные.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Предлоги.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Предлог как отдельное слово.</w:t>
      </w:r>
      <w:r w:rsidRPr="003A0A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Раздельное написание предлога</w:t>
      </w:r>
      <w:r w:rsidRPr="003A0AE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со словами. Роль предлога в обозначении пространственного расположении предметов. Составление предлож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ний с предлогами.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Разделительный твердый знак.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Родственные слова.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 гнёзд родственных слов.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часть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родственных слов. Провер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емые безударные гласные в </w:t>
      </w:r>
      <w:proofErr w:type="gramStart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подбор проверочных слов. Слова с непроверяемыми орфограммами в корне.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Предложение.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Смысловая законченность предложения.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Признаки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предложения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ний с опорой на сюжетную картину, серию сюжетных картин, по вопросам, по теме, по опорные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Знаки препинания в конце предложения.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Постановка знаков препинания в конце предложения (точка, вопросительный и восклицательный знак);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Главные и второстепенные слова в предложении.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Подлежащее и сказуемое – главные члены предложения.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Связная речь.                                                                                                            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восстанавливать несложный деформированный текст по картинкам. Последовательное расположение данных учителем предложений по смыслу (в более легких случаях – самосто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тельно).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 составление текстов изложений с последовательной записью предложений, сформулированных под руководством учителя. Умение пользоваться словарем, данным в учебнике.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Коллективные ответы на вопросы по картинке, по теме, данной учителем.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Графические навыки.                                                                                                                          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навыка правильного письма и списывание с постепенным ускорением темпа письма. Четкое и графически правильное написание строчных букв и их соединений.</w:t>
      </w:r>
    </w:p>
    <w:p w:rsidR="003A0AE6" w:rsidRPr="003A0AE6" w:rsidRDefault="003A0AE6" w:rsidP="003A0AE6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письменных упражнений по учебнику в соответствии с заданием.</w:t>
      </w:r>
    </w:p>
    <w:p w:rsidR="003A0AE6" w:rsidRPr="003A0AE6" w:rsidRDefault="003A0AE6" w:rsidP="003A0AE6">
      <w:pPr>
        <w:tabs>
          <w:tab w:val="left" w:pos="284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учебно - методический комплект: 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 </w:t>
      </w:r>
      <w:r w:rsidRPr="003A0A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А.К. Аксёнова,</w:t>
      </w:r>
      <w:r w:rsidRPr="003A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Н.Г. </w:t>
      </w:r>
      <w:proofErr w:type="spell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Галунчикова</w:t>
      </w:r>
      <w:proofErr w:type="spell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. Русский язык. 4 класс: учебник для специальных (коррекц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онных) образовательных учреждений VIII вида – Москва: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«Просвещение», 2014г.- 272с.)</w:t>
      </w:r>
      <w:proofErr w:type="gramEnd"/>
    </w:p>
    <w:p w:rsidR="003A0AE6" w:rsidRPr="003A0AE6" w:rsidRDefault="003A0AE6" w:rsidP="003A0AE6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«Русский язык»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Освоение рабочей программы учебного предмета «Русский язык»,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личностных и предметных.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структуре планируемых результатов ведущее место принадлежит 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личностным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результатам, поскольку именно они обеспечивают овладение комплексом социальных (жизненных) комп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</w:t>
      </w:r>
      <w:r w:rsidRPr="003A0AE6">
        <w:rPr>
          <w:rFonts w:ascii="Times New Roman" w:hAnsi="Times New Roman"/>
          <w:sz w:val="24"/>
          <w:szCs w:val="24"/>
        </w:rPr>
        <w:t>о</w:t>
      </w:r>
      <w:r w:rsidRPr="003A0AE6">
        <w:rPr>
          <w:rFonts w:ascii="Times New Roman" w:hAnsi="Times New Roman"/>
          <w:sz w:val="24"/>
          <w:szCs w:val="24"/>
        </w:rPr>
        <w:t>димом жизнеобеспечении;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</w:t>
      </w:r>
      <w:r w:rsidRPr="003A0AE6">
        <w:rPr>
          <w:rFonts w:ascii="Times New Roman" w:hAnsi="Times New Roman"/>
          <w:sz w:val="24"/>
          <w:szCs w:val="24"/>
        </w:rPr>
        <w:t>ю</w:t>
      </w:r>
      <w:r w:rsidRPr="003A0AE6">
        <w:rPr>
          <w:rFonts w:ascii="Times New Roman" w:hAnsi="Times New Roman"/>
          <w:sz w:val="24"/>
          <w:szCs w:val="24"/>
        </w:rPr>
        <w:t xml:space="preserve">щемся мире;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овладение социально - </w:t>
      </w:r>
      <w:r w:rsidRPr="003A0AE6">
        <w:rPr>
          <w:rFonts w:ascii="Times New Roman" w:hAnsi="Times New Roman"/>
          <w:sz w:val="24"/>
          <w:szCs w:val="24"/>
        </w:rPr>
        <w:softHyphen/>
        <w:t>бытовыми умениями, используемыми в повседневной жизни;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владение элементарными навыками коммуникации и принятыми ритуалами социальн</w:t>
      </w:r>
      <w:r w:rsidRPr="003A0AE6">
        <w:rPr>
          <w:rFonts w:ascii="Times New Roman" w:hAnsi="Times New Roman"/>
          <w:sz w:val="24"/>
          <w:szCs w:val="24"/>
        </w:rPr>
        <w:t>о</w:t>
      </w:r>
      <w:r w:rsidRPr="003A0AE6">
        <w:rPr>
          <w:rFonts w:ascii="Times New Roman" w:hAnsi="Times New Roman"/>
          <w:sz w:val="24"/>
          <w:szCs w:val="24"/>
        </w:rPr>
        <w:t xml:space="preserve">го взаимодействия;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наличие мотивации к учебной деятельности;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3A0AE6">
        <w:rPr>
          <w:rFonts w:ascii="Times New Roman" w:hAnsi="Times New Roman"/>
          <w:sz w:val="24"/>
          <w:szCs w:val="24"/>
        </w:rPr>
        <w:t>со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3A0AE6" w:rsidRPr="003A0AE6" w:rsidRDefault="003A0AE6" w:rsidP="003A0AE6">
      <w:pPr>
        <w:numPr>
          <w:ilvl w:val="0"/>
          <w:numId w:val="11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0AE6" w:rsidRPr="003A0AE6" w:rsidRDefault="003A0AE6" w:rsidP="003A0AE6">
      <w:pPr>
        <w:numPr>
          <w:ilvl w:val="1"/>
          <w:numId w:val="12"/>
        </w:numPr>
        <w:tabs>
          <w:tab w:val="left" w:pos="284"/>
        </w:tabs>
        <w:spacing w:after="20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3A0AE6" w:rsidRPr="003A0AE6" w:rsidRDefault="003A0AE6" w:rsidP="003A0AE6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3A0AE6">
        <w:rPr>
          <w:rFonts w:ascii="Times New Roman" w:hAnsi="Times New Roman"/>
          <w:b/>
          <w:iCs/>
          <w:sz w:val="24"/>
          <w:szCs w:val="24"/>
          <w:u w:val="single"/>
        </w:rPr>
        <w:t>Предметные результаты</w:t>
      </w:r>
      <w:r w:rsidRPr="003A0A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A0AE6">
        <w:rPr>
          <w:rFonts w:ascii="Times New Roman" w:hAnsi="Times New Roman"/>
          <w:sz w:val="24"/>
          <w:szCs w:val="24"/>
        </w:rPr>
        <w:t xml:space="preserve">освоения АООП общего образования включают освоенные </w:t>
      </w:r>
      <w:proofErr w:type="gramStart"/>
      <w:r w:rsidRPr="003A0AE6">
        <w:rPr>
          <w:rFonts w:ascii="Times New Roman" w:hAnsi="Times New Roman"/>
          <w:sz w:val="24"/>
          <w:szCs w:val="24"/>
        </w:rPr>
        <w:t>обуча</w:t>
      </w:r>
      <w:r w:rsidRPr="003A0AE6">
        <w:rPr>
          <w:rFonts w:ascii="Times New Roman" w:hAnsi="Times New Roman"/>
          <w:sz w:val="24"/>
          <w:szCs w:val="24"/>
        </w:rPr>
        <w:t>ю</w:t>
      </w:r>
      <w:r w:rsidRPr="003A0AE6">
        <w:rPr>
          <w:rFonts w:ascii="Times New Roman" w:hAnsi="Times New Roman"/>
          <w:sz w:val="24"/>
          <w:szCs w:val="24"/>
        </w:rPr>
        <w:t>щимися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программа по учебному предмету «Русский язык» определяет 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два уровня овлад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ния предметными результатами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: минимальный и достаточный.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Достаточный уровень</w:t>
      </w:r>
      <w:r w:rsidRPr="003A0A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предметных результатов не является обязательным для всех обучающихся.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Минимальный уровень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для всех обучающихся с умственной отстал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Минимальный уровень;</w:t>
      </w:r>
    </w:p>
    <w:p w:rsidR="003A0AE6" w:rsidRPr="003A0AE6" w:rsidRDefault="003A0AE6" w:rsidP="003A0AE6">
      <w:pPr>
        <w:pStyle w:val="Default"/>
        <w:numPr>
          <w:ilvl w:val="0"/>
          <w:numId w:val="13"/>
        </w:numPr>
        <w:ind w:left="-567" w:firstLine="0"/>
      </w:pPr>
      <w:r w:rsidRPr="003A0AE6">
        <w:t xml:space="preserve">деление слов на слоги для переноса;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>списывание по слогам и целыми словами с рукописного и печатного текста с орфограф</w:t>
      </w:r>
      <w:r w:rsidRPr="003A0AE6">
        <w:t>и</w:t>
      </w:r>
      <w:r w:rsidRPr="003A0AE6">
        <w:t xml:space="preserve">ческим проговариванием; </w:t>
      </w:r>
    </w:p>
    <w:p w:rsidR="003A0AE6" w:rsidRPr="003A0AE6" w:rsidRDefault="003A0AE6" w:rsidP="003A0AE6">
      <w:pPr>
        <w:numPr>
          <w:ilvl w:val="1"/>
          <w:numId w:val="2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запись под диктовку слов и коротких предложени</w:t>
      </w:r>
      <w:r w:rsidRPr="003A0AE6">
        <w:rPr>
          <w:sz w:val="24"/>
          <w:szCs w:val="24"/>
        </w:rPr>
        <w:t>й (2-4 слова) с изученными орфо</w:t>
      </w:r>
      <w:r w:rsidRPr="003A0AE6">
        <w:rPr>
          <w:rFonts w:ascii="Times New Roman" w:hAnsi="Times New Roman"/>
          <w:sz w:val="24"/>
          <w:szCs w:val="24"/>
        </w:rPr>
        <w:t>гра</w:t>
      </w:r>
      <w:r w:rsidRPr="003A0AE6">
        <w:rPr>
          <w:rFonts w:ascii="Times New Roman" w:hAnsi="Times New Roman"/>
          <w:sz w:val="24"/>
          <w:szCs w:val="24"/>
        </w:rPr>
        <w:t>м</w:t>
      </w:r>
      <w:r w:rsidRPr="003A0AE6">
        <w:rPr>
          <w:rFonts w:ascii="Times New Roman" w:hAnsi="Times New Roman"/>
          <w:sz w:val="24"/>
          <w:szCs w:val="24"/>
        </w:rPr>
        <w:t>мами</w:t>
      </w:r>
      <w:r w:rsidRPr="003A0AE6">
        <w:rPr>
          <w:sz w:val="24"/>
          <w:szCs w:val="24"/>
        </w:rPr>
        <w:t xml:space="preserve">, </w:t>
      </w:r>
      <w:r w:rsidRPr="003A0AE6">
        <w:rPr>
          <w:rFonts w:ascii="Times New Roman" w:hAnsi="Times New Roman"/>
          <w:sz w:val="24"/>
          <w:szCs w:val="24"/>
        </w:rPr>
        <w:t>после предварительного анализа; писать предложения с заглавной буквы, в конце предложения ставить точку.</w:t>
      </w:r>
    </w:p>
    <w:p w:rsidR="003A0AE6" w:rsidRPr="003A0AE6" w:rsidRDefault="003A0AE6" w:rsidP="003A0A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деление слов на слоги для переноса;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 xml:space="preserve">дифференциация и подбор слов, обозначающих предметы, действия, признаки;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>составление предложений, восстановление в них нарушенного порядка слов с ориентац</w:t>
      </w:r>
      <w:r w:rsidRPr="003A0AE6">
        <w:t>и</w:t>
      </w:r>
      <w:r w:rsidRPr="003A0AE6">
        <w:t xml:space="preserve">ей на серию сюжетных картинок; </w:t>
      </w:r>
    </w:p>
    <w:p w:rsidR="003A0AE6" w:rsidRPr="003A0AE6" w:rsidRDefault="003A0AE6" w:rsidP="003A0AE6">
      <w:pPr>
        <w:pStyle w:val="Default"/>
        <w:numPr>
          <w:ilvl w:val="1"/>
          <w:numId w:val="12"/>
        </w:numPr>
        <w:ind w:left="-567" w:firstLine="0"/>
      </w:pPr>
      <w:r w:rsidRPr="003A0AE6">
        <w:t xml:space="preserve">выделение из текста предложений на заданную тему; </w:t>
      </w:r>
    </w:p>
    <w:p w:rsidR="003A0AE6" w:rsidRPr="003A0AE6" w:rsidRDefault="003A0AE6" w:rsidP="003A0AE6">
      <w:pPr>
        <w:numPr>
          <w:ilvl w:val="1"/>
          <w:numId w:val="12"/>
        </w:numPr>
        <w:spacing w:after="0" w:line="240" w:lineRule="auto"/>
        <w:ind w:left="-567" w:firstLine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hAnsi="Times New Roman"/>
          <w:sz w:val="24"/>
          <w:szCs w:val="24"/>
        </w:rPr>
        <w:t>участие в обсуждении темы текста и выбора заголовка к нему;</w:t>
      </w:r>
    </w:p>
    <w:p w:rsidR="003A0AE6" w:rsidRPr="003A0AE6" w:rsidRDefault="003A0AE6" w:rsidP="003A0AE6">
      <w:pPr>
        <w:numPr>
          <w:ilvl w:val="1"/>
          <w:numId w:val="2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анализировать слова по звуковому составу, различать звуки гласные и согласные, согласные звонкие и глухие, свистящие и шипящие.</w:t>
      </w:r>
    </w:p>
    <w:p w:rsidR="00A71F99" w:rsidRDefault="00A71F99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Достаточный уровень;</w:t>
      </w:r>
    </w:p>
    <w:p w:rsidR="003A0AE6" w:rsidRPr="003A0AE6" w:rsidRDefault="003A0AE6" w:rsidP="003A0AE6">
      <w:pPr>
        <w:numPr>
          <w:ilvl w:val="0"/>
          <w:numId w:val="3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lastRenderedPageBreak/>
        <w:t xml:space="preserve">анализировать слова по звуковому составу, различать звуки гласные и согласные, согласные звонкие и глухие, </w:t>
      </w:r>
      <w:proofErr w:type="gramStart"/>
      <w:r w:rsidRPr="003A0AE6">
        <w:rPr>
          <w:rFonts w:ascii="Times New Roman" w:hAnsi="Times New Roman"/>
          <w:sz w:val="24"/>
          <w:szCs w:val="24"/>
        </w:rPr>
        <w:t>р</w:t>
      </w:r>
      <w:proofErr w:type="gramEnd"/>
      <w:r w:rsidRPr="003A0AE6">
        <w:rPr>
          <w:rFonts w:ascii="Times New Roman" w:hAnsi="Times New Roman"/>
          <w:sz w:val="24"/>
          <w:szCs w:val="24"/>
        </w:rPr>
        <w:t xml:space="preserve"> – л, свистящие и шипящие;</w:t>
      </w:r>
    </w:p>
    <w:p w:rsidR="003A0AE6" w:rsidRPr="003A0AE6" w:rsidRDefault="003A0AE6" w:rsidP="003A0AE6">
      <w:pPr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списывать по слогам с рукописного и печатного текста целыми словами с орфографич</w:t>
      </w:r>
      <w:r w:rsidRPr="003A0AE6">
        <w:rPr>
          <w:rFonts w:ascii="Times New Roman" w:hAnsi="Times New Roman"/>
          <w:sz w:val="24"/>
          <w:szCs w:val="24"/>
        </w:rPr>
        <w:t>е</w:t>
      </w:r>
      <w:r w:rsidRPr="003A0AE6">
        <w:rPr>
          <w:rFonts w:ascii="Times New Roman" w:hAnsi="Times New Roman"/>
          <w:sz w:val="24"/>
          <w:szCs w:val="24"/>
        </w:rPr>
        <w:t>ским проговариванием;</w:t>
      </w:r>
    </w:p>
    <w:p w:rsidR="003A0AE6" w:rsidRPr="003A0AE6" w:rsidRDefault="003A0AE6" w:rsidP="003A0AE6">
      <w:pPr>
        <w:numPr>
          <w:ilvl w:val="0"/>
          <w:numId w:val="3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запись под диктовку текста, включающего слова с изученными орфограммами (15-20 слов); текст после предварительного анализа;</w:t>
      </w:r>
    </w:p>
    <w:p w:rsidR="003A0AE6" w:rsidRPr="003A0AE6" w:rsidRDefault="003A0AE6" w:rsidP="003A0AE6">
      <w:pPr>
        <w:numPr>
          <w:ilvl w:val="1"/>
          <w:numId w:val="4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писать предложения с заглавной буквы, в конце предложения ставить точку;</w:t>
      </w:r>
    </w:p>
    <w:p w:rsidR="003A0AE6" w:rsidRPr="003A0AE6" w:rsidRDefault="003A0AE6" w:rsidP="003A0AE6">
      <w:pPr>
        <w:numPr>
          <w:ilvl w:val="1"/>
          <w:numId w:val="4"/>
        </w:numPr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A0AE6">
        <w:rPr>
          <w:rFonts w:ascii="Times New Roman" w:hAnsi="Times New Roman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3A0AE6" w:rsidRPr="003A0AE6" w:rsidRDefault="003A0AE6" w:rsidP="003A0AE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деление текста на предложения; дифференциация и подбор слова различных категорий по вопросу (название предметов, действий и признаков предметов); </w:t>
      </w:r>
    </w:p>
    <w:p w:rsidR="003A0AE6" w:rsidRPr="003A0AE6" w:rsidRDefault="003A0AE6" w:rsidP="003A0A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выделение </w:t>
      </w:r>
      <w:r w:rsidR="00144D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темы текста (о чём идет речь), </w:t>
      </w:r>
      <w:proofErr w:type="spellStart"/>
      <w:r w:rsidR="00144D4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заглавливание</w:t>
      </w:r>
      <w:proofErr w:type="spellEnd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его; 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фильного труда.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нальному образованию;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 </w:t>
      </w:r>
    </w:p>
    <w:p w:rsidR="003A0AE6" w:rsidRPr="003A0AE6" w:rsidRDefault="003A0AE6" w:rsidP="003A0AE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 нем, принятие соотве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ствующих возрасту ценностей и социальных </w:t>
      </w:r>
    </w:p>
    <w:p w:rsidR="003A0AE6" w:rsidRPr="003A0AE6" w:rsidRDefault="003A0AE6" w:rsidP="003A0AE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учителем;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договариваться и изменять свое поведение с учетом поведения других участников в спорной ситуации.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</w:t>
      </w:r>
      <w:proofErr w:type="gramEnd"/>
      <w:r w:rsidRPr="003A0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БУД:</w:t>
      </w:r>
      <w:r w:rsidRPr="003A0A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3A0AE6" w:rsidRPr="003A0AE6" w:rsidRDefault="003A0AE6" w:rsidP="003A0AE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видо</w:t>
      </w:r>
      <w:proofErr w:type="spellEnd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-родовые отношения предметов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3A0AE6" w:rsidRPr="003A0AE6" w:rsidRDefault="003A0AE6" w:rsidP="003A0AE6">
      <w:pPr>
        <w:spacing w:after="200" w:line="240" w:lineRule="auto"/>
        <w:ind w:left="-56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наблюдать; 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предъявленные</w:t>
      </w:r>
      <w:proofErr w:type="gramEnd"/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бумажных и электро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A0AE6">
        <w:rPr>
          <w:rFonts w:ascii="Times New Roman" w:hAnsi="Times New Roman"/>
          <w:color w:val="000000"/>
          <w:sz w:val="24"/>
          <w:szCs w:val="24"/>
          <w:lang w:eastAsia="ru-RU"/>
        </w:rPr>
        <w:t>ных и других носителях).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оценки достижения планируемых результатов.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оценивания.</w:t>
      </w:r>
    </w:p>
    <w:p w:rsidR="003A0AE6" w:rsidRPr="003A0AE6" w:rsidRDefault="003A0AE6" w:rsidP="003A0AE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При оценке итоговых результатов освоения программы по предмету «</w:t>
      </w:r>
      <w:r w:rsidRPr="003A0AE6">
        <w:rPr>
          <w:rFonts w:ascii="Times New Roman" w:hAnsi="Times New Roman"/>
          <w:sz w:val="24"/>
          <w:szCs w:val="24"/>
          <w:u w:val="single"/>
        </w:rPr>
        <w:t>Русский язык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3A0AE6" w:rsidRPr="003A0AE6" w:rsidRDefault="003A0AE6" w:rsidP="003A0AE6">
      <w:pPr>
        <w:spacing w:after="0" w:line="240" w:lineRule="auto"/>
        <w:ind w:left="-567" w:right="20"/>
        <w:rPr>
          <w:rFonts w:ascii="Times New Roman" w:eastAsia="Times New Roman" w:hAnsi="Times New Roman"/>
          <w:sz w:val="24"/>
          <w:szCs w:val="24"/>
        </w:rPr>
      </w:pP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3A0AE6" w:rsidRPr="003A0AE6" w:rsidRDefault="003A0AE6" w:rsidP="003A0A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</w:t>
      </w:r>
      <w:proofErr w:type="gramStart"/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е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gramEnd"/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наиболее гибкая проверка результатов обучения, которая со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3A0AE6">
        <w:rPr>
          <w:rFonts w:ascii="Times New Roman" w:hAnsi="Times New Roman"/>
          <w:sz w:val="24"/>
          <w:szCs w:val="24"/>
        </w:rPr>
        <w:t>изобразительного искусства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3A0AE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ванные учеником</w:t>
      </w:r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3A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выполнения практических заданий</w:t>
      </w:r>
      <w:r w:rsidRPr="003A0AE6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выставляется ученику за безошибочное и аккуратное выполнение работы, но ученик допускает неточности в выполнении работы. Можно оценить, если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от 50% до 65% заданий</w:t>
      </w:r>
    </w:p>
    <w:p w:rsidR="003A0AE6" w:rsidRPr="003A0AE6" w:rsidRDefault="003A0AE6" w:rsidP="003A0AE6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</w:t>
      </w:r>
      <w:r w:rsidR="00144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оценить, если обучающиеся выполняют от 35% до 50% заданий.</w:t>
      </w:r>
    </w:p>
    <w:p w:rsidR="003A0AE6" w:rsidRPr="003A0AE6" w:rsidRDefault="003A0AE6" w:rsidP="003A0AE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знаний и умений следует исходить от достигнутого ребёнком минимального уровня. </w:t>
      </w:r>
      <w:proofErr w:type="gramStart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A0AE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не аттестован лишь в случае систематических пропусков уроков.</w:t>
      </w:r>
    </w:p>
    <w:p w:rsidR="003A0AE6" w:rsidRPr="003A0AE6" w:rsidRDefault="003A0AE6" w:rsidP="003A0AE6">
      <w:pPr>
        <w:spacing w:after="0" w:line="240" w:lineRule="auto"/>
        <w:ind w:left="-567" w:right="20"/>
        <w:rPr>
          <w:rFonts w:ascii="Times New Roman" w:eastAsia="Times New Roman" w:hAnsi="Times New Roman"/>
          <w:sz w:val="24"/>
          <w:szCs w:val="24"/>
        </w:rPr>
      </w:pPr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lastRenderedPageBreak/>
        <w:t>Тематическое оценивание</w:t>
      </w:r>
      <w:r w:rsidRPr="003A0AE6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A0AE6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заданий, бесед.</w:t>
      </w:r>
    </w:p>
    <w:p w:rsidR="003A0AE6" w:rsidRPr="003A0AE6" w:rsidRDefault="003A0AE6" w:rsidP="003A0AE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Устный опрос является одним из методов ЗУН обучающихся коррекционной школы. При оценке устных ответов принимается во внимание: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3A0AE6" w:rsidRPr="003A0AE6" w:rsidRDefault="003A0AE6" w:rsidP="003A0AE6">
      <w:pPr>
        <w:numPr>
          <w:ilvl w:val="0"/>
          <w:numId w:val="8"/>
        </w:numPr>
        <w:spacing w:after="0" w:line="240" w:lineRule="auto"/>
        <w:ind w:left="-567" w:firstLine="0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3A0AE6" w:rsidRPr="003A0AE6" w:rsidRDefault="003A0AE6" w:rsidP="003A0AE6">
      <w:pPr>
        <w:widowControl w:val="0"/>
        <w:spacing w:after="199" w:line="240" w:lineRule="auto"/>
        <w:ind w:left="-567" w:right="20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3A0AE6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При этом берется во внимание не конечный результат работы ученика, </w:t>
      </w:r>
      <w:r w:rsidRPr="003A0AE6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3A0AE6" w:rsidRP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03552E" w:rsidRDefault="0003552E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144D4E" w:rsidRDefault="00144D4E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3A0AE6" w:rsidRDefault="003A0AE6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A71F99" w:rsidRDefault="00A71F99" w:rsidP="003A0AE6">
      <w:pPr>
        <w:spacing w:line="240" w:lineRule="auto"/>
        <w:ind w:left="-567"/>
        <w:rPr>
          <w:sz w:val="24"/>
          <w:szCs w:val="24"/>
        </w:rPr>
      </w:pPr>
    </w:p>
    <w:p w:rsidR="003A0AE6" w:rsidRPr="003A0AE6" w:rsidRDefault="003A0AE6" w:rsidP="003A0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AE6">
        <w:rPr>
          <w:rFonts w:ascii="Times New Roman" w:hAnsi="Times New Roman"/>
          <w:b/>
          <w:sz w:val="32"/>
          <w:szCs w:val="32"/>
        </w:rPr>
        <w:lastRenderedPageBreak/>
        <w:t xml:space="preserve">Русский язык </w:t>
      </w:r>
    </w:p>
    <w:p w:rsidR="003A0AE6" w:rsidRPr="003A0AE6" w:rsidRDefault="003A0AE6" w:rsidP="003A0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0AE6">
        <w:rPr>
          <w:rFonts w:ascii="Times New Roman" w:hAnsi="Times New Roman"/>
          <w:b/>
          <w:sz w:val="32"/>
          <w:szCs w:val="32"/>
        </w:rPr>
        <w:t xml:space="preserve"> 4 часа в неделю (136 часов)</w:t>
      </w:r>
    </w:p>
    <w:p w:rsidR="003A0AE6" w:rsidRPr="003A0AE6" w:rsidRDefault="003A0AE6" w:rsidP="003A0AE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3011"/>
        <w:gridCol w:w="1065"/>
      </w:tblGrid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«Предложение». Повторение.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Выражение в предложении определенно законченной мысли.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Деление текста на предложения по теме «Осень».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частей текста по плану.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Связь слов в предложении. Употребление слов в ко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падежах по вопр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сказа, Замена </w:t>
            </w: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. слова, другими слов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 текстом.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считать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- как часть текста. Установление связи предложений в тексте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шений послед, частей текста. Запись каждой части с красной стр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подписей к картинкам.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решать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Звуки и буквы</w:t>
            </w: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«Алфавит».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Гласные и согласные в 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фавите.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533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Звукобуквенный анализ слов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картинке.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«Мягкий знак на конце и в середине слова».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Обозначение мягкости 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гласных на письме. Сравн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 смыслу.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вагон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Заканчивание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рассказа 1-2 предложениями о своём отношении к поступку героя.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Произношение и написание слов типа жар - жарь.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по ка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тинке предложения «Что можно и чего нельзя делать в лесу».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Правописание слов с мя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 знаком на конце и в 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редине.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пшеница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деформир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ванным текстом и 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рией картинок.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Входная контрольная р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бота. Контрольный ди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тант. Предложение.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«Разделительный мягкий знак».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над ошибками. 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раздельное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изношение согласных с гласными.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классной комнаты.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852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по смыслу,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изношению и написанию слов типа семя - семья.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корабль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по вопр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сам.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Правописание слов с разд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лительным мягким знаком. Правила переноса.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деревня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текста об осени двумя пре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ложениями.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«Гласные после шипящих».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гласных с шип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ЖИ-ШИ.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гласных с шип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щими </w:t>
            </w:r>
            <w:proofErr w:type="gram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текста о том, как проведут зиму заяц и волк.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06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Сочетание гласных с шип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ЧУ-ЩУ.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Дифференциация</w:t>
            </w:r>
            <w:r w:rsidRPr="003A0AE6">
              <w:rPr>
                <w:rFonts w:ascii="Times New Roman" w:hAnsi="Times New Roman"/>
                <w:sz w:val="28"/>
                <w:szCs w:val="28"/>
              </w:rPr>
              <w:br/>
              <w:t>изученных орфограмм.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жения по личным наблюдениям: «Пр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меты осени».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«Правописание парных звонких и глухих согласных                                    на конце и середине слова».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парных звонких и глухих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аптека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деформир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ванным предложением, выбор заглавия.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Дифференциация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парных звонких и глухих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звонких и глухих согласных на конце слова. Правила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земляника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деформир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ванным предложением и выбор заголовка из нескольких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женных по теме: 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«Осень».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звонких и глухих согласных на конце слова. Правила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проверочных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слов путем изменения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частей текста по данному плану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tabs>
                <w:tab w:val="left" w:pos="235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проверочных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слов путем изменения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сер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дине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ных частей рассказа, озаглавив его.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сер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дине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Контрольный диктант. Звонкие и глухие согла</w:t>
            </w: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</w:t>
            </w: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ные на конце и в середине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Работа над ошибками. Сравнение произношения и написания согласных перед глухим согласным и перед гласным.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Различение текста и «не текста». Соблюд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ние красной строки.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проверки звонких и глухих согласных в сер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дине слова.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ности частей (расск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за) текста по данному плану.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по образцу пров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рочных родственных слов.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берег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различных вариантов: поздрав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тельной открытки.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правописания звонких и глухих согласных в середине слова. Работа по опорной таблице.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запись одной из них.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Звонкие и глухие согласные на конце и в середине слов.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 «Тимуро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цы» 43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Звуки и буквы.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деформированным текстом.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 «Экскурсия в Ленинград» 22.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 Алфавит.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Звукобуквенный анализ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«Ударные и безударные гласные».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 в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ястреб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списыв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ние по вопросам «Иней» 23.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 в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места ударения в слове.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колхоз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о пожаре по вопросам 11.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216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ударения в двухсложных словах и трё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сложных словах. Выделение ударной и безударной гла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по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зу «Ромашка в январе» 12.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Постановка ударения в двухсложных словах и трё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х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сложных словах. Выделение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Контрольный диктант.</w:t>
            </w:r>
            <w:r w:rsidRPr="003A0A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>Ударные и безударные гласные.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Работа над ошибками. Написания ударных и бе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ударных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газета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картинку «Помоги птицам»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Сравнение произношения и написания ударных и бе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ударных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Сравнение произношения и написания ударных и бе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ударных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рассказа, по опорным словам, на зимнюю тему 22.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Единообразное написание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 в различных формах одного и того же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Единообразное написание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 в различных формах одного и того же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по тексту «Птицы зимой» 33.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Единообразное написание ударной и безударной гла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ной в различных формах одного и того же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«Правописание безударных гласных».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проверки безуда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текста по вопросам «Ёлка в 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кольниках» 50.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написания бе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ударных гласных   путём изменения 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написания бе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ударных гласных   путём изменения формы слова.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животного по картинке и данному образцу «Щенок».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написания слов безударных гласных. Работа по опорной таблице.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Объяснение написания слов безударных гласных. Работа по опорной таблице.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животного по картинке и данному образцу «Котёнок».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Выделение слов на данное правило и закрепление сп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собом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Выделение слов на данное правило и закрепление сп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собом проверки.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 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зов    по экскурсии по вопросам 52.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«Непроверяемые безударные гласные».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Дифференцирование слов с проверяемыми и непровер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емыми безударными гла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иней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шенной последов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 по данному плану 45.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Дифференцирование слов с безударными гласными и со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звонкой и глухой согласной в корне. Проверочная раб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Дифференцированным 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текстом о вежливости 48.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Проверяемые и непроверяемые безударные гласные.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шофер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«Новый год» 53.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Правописание безударных 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вописание безударных гла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трамвай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ели по 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просам и картинке 51.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Проверяемые и непроверяемые безударные гласные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Дифференцирование из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ченных орфограмм.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Дифференцирование из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ченных орфограмм.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Коллективная запись поздравительной 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крытки.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Повторение. Правила 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верки безударных гласных и парных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Повторение. Правила 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верки безударных гласных и парных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Повторение. Правила 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верки безударных гласных и парных согласных.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Слово.</w:t>
            </w: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«Название предметов, действий, признаков».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Слова - предметы,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отвеч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ющие на вопрос кто? что? Расширение круга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повторяющег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слова другими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 №9.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слов, обозн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 предметы и де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повторяющег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слова другими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 №11.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Согласование слов, обозн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 предметы и де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Изменение формы одного и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того же слов, обозначающ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предмет по вопросам.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жения с опорой на текст «Как надо п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строить режим дня» №18.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уменьшительно – ласкательными суффиксами.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слов в ра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личных формах. (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Обознач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ющего действия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предмета в зависимости от вопросов) в зависимости от связи их с другими словами в предл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  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     по образцу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различных форм одного и того же сл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ва, обозначающего действия предмета в зависимости от вопросов.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   расск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     по образцу 23.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Слова, обозначающие предметы, признаки.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Слова, обозначающие предметы, признаки.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повторяющег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слова с другими словами №39.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название предметов и действий (с помощью в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просов).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название предметов и действий (с помощью в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просов).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погоды с выборочным исслед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ванием данного слов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ря №44.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признаков. Выд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слов, обозначающих признаки предметов (по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просам).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частей рассказа, </w:t>
            </w: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. (Так поступают пионеры) №43.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признаков, об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значающих цвет, форму,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личину, материал, вкус предмета в зависимости от вопроса.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признаков, об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значающих цвет, форму,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личину, материал, вкус предмета в зависимости от вопроса.</w:t>
            </w:r>
          </w:p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жения №46.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признаки предм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тов со словами, обознача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ю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щими названия предметов.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щенка по данному началу и 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разцу 50-51.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Согласование слов, обозн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чающих признаки предм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тов со словами, обознача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ю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щими названия предметов.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Дифференциация слов, 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т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носящихся к разным катег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риям.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портрет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нар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шения последовател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ности частей письма 52.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«Имена собственные».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буква в именах, 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чествах, фамилиях, кличках животных, названиях гор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дов, деревень, сёл.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соста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ление коротких ра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сказов после предв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рительного разбора.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круга имён со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(названия морей, озёр, рек, океанов).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Разбор и запись адреса 17-18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имён со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ственных,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дифференцирование слов типа «Мир - площадь М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ра». Слова – друзья, слова – враги.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«Предлоги».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Предлог, как отдельное сл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Предлоги </w:t>
            </w:r>
            <w:proofErr w:type="gram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без, под, над, около, перед и их раздел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написание с другими словами.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   пре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логов    с опорой на текст «Заяц» №14.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Сравнение произношения и написания предлогов в, под, </w:t>
            </w:r>
            <w:proofErr w:type="gram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над</w:t>
            </w:r>
            <w:proofErr w:type="gram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без, с, из, к, в зависим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от стоящего рядом слова. Роль предлога в обозначении пространственного распол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предметов.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      текста       по вопросам, 19.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предлогов в речи и их правописание.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с предлогами.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огромный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дифференц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рованными предлож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ниями, озаглавливайте            текста «Памятник» №20.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Правописание предлогов с имена ми собственными.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1113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вописание предлогов с им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нами собственными.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серии картинок и опорным словам.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«Разделительный твердый знак».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Слова с разделительным твёрдым знаком.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Слова с разделительным твёрдым знаком.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Родственные слова, выдел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корня, установление общей части. Подбор гнёзд родственных слов и выдел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корня.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Распознавание ро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слов, подбор родственных слов, в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в слове корня.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Единообразное написание безударных гласных, зво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и глухих согласных в корне родственных слов.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Подбор родственных (однокоренных) слов, единообразное нап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сание корня в группе родственных слов.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родственных слов. Закрепление по теме: «Родственные слова».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и запись рассказа по сюжетной картинке и   опорным словосочетаниям.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Тема: «Предложение».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Простое предложение.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как единица речи.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ягода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жений с данными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 «Мух</w:t>
            </w:r>
            <w:proofErr w:type="gram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цокот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ха» №16.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конце предложения.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Смысловая законченность предложения.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спасибо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изделия, сделанного на уроке труда по вопросу 41.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Контрольный диктант. Правописание изученных орфограмм в тексте.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рядок слов в предложении. Смысловая связь между 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по вопросам.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                           дифференцированн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ми предложениями 18,19.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Повторение. Порядок слов в предложении.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</w:t>
            </w:r>
            <w:proofErr w:type="spell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.                    предложениями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Повторение. Порядок слов в предложении. Обобщение знаний о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малина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краткого пересказа текста по вопросам.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как часть те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ста: установление связи в предложении.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Запись данного текста в форме письма.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Коллективное составление небольших по объёму изл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жений и сочинений (3-4 </w:t>
            </w:r>
            <w:proofErr w:type="spellStart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</w:t>
            </w:r>
            <w:proofErr w:type="spellEnd"/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 по плану.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«Знаки препинания в конце предложения».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Повествовательное, вопр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сительное, интонационное оформление.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Выбор заглавия «</w:t>
            </w:r>
            <w:proofErr w:type="gramStart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Урок-дружбы</w:t>
            </w:r>
            <w:proofErr w:type="gramEnd"/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» 42.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Повествовательное, вопр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сительное, интонационное оформление.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предложения. 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становка знаков препинания в предложениях.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текст 45.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знаков препин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повествовательных, вопросительных и воскл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цательных предложениях. Составление этих предл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жений.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вопросительного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мешок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жений с опорой на текст «Письмо мал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чика» (5)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Восклицательное предлож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ние, его интонационное оформление. Знаки преп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нания. 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жений с выборочным использованием да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ного словаря по тексту «Эй, ты» 20.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Контрольный диктант. Знаки 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препинания в конце пре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ложения.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Знаки препинания в конце пре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ложения.</w:t>
            </w: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лягушка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Краткий письменный пересказ текста. 24.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с опорой на сюжетную карт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Коллективное соста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ление коротких ра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сказов после предв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рительного разбора.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предложений по вопросам, по теме, по опорным словам.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предлож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 опорой на предме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картинку или вопросы.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ящерица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Замена повторяющи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ся слов, другими сл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вами.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b/>
                <w:sz w:val="28"/>
                <w:szCs w:val="28"/>
              </w:rPr>
              <w:t>Тема: «Главные и второстепенные члены предложения».</w:t>
            </w: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40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сказуемом, выд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сказуемого.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текст «Печенье».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rPr>
          <w:trHeight w:val="601"/>
        </w:trPr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408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сказуемом, выд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сказуемого.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подлежащем,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подлежащего.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Продолжение рассказа суждением о своём 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ношении к поступку героя 18.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 подлежащем, в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подлежащего.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Подлежащее и сказуемое – главные члены предложения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текста и «не текста»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Понятие о второстепенных членах предложения. Гра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матический разбор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костюм</w:t>
            </w: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списыв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ние текста «Где наше деревце» 12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Понятие о второстепенных членах предложения. Гра</w:t>
            </w:r>
            <w:r w:rsidRPr="003A0AE6">
              <w:rPr>
                <w:rFonts w:ascii="Times New Roman" w:hAnsi="Times New Roman"/>
                <w:sz w:val="28"/>
                <w:szCs w:val="28"/>
              </w:rPr>
              <w:t>м</w:t>
            </w: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матический разбор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Итоговый контрольный диктант.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Пр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вописание изученных орф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в тексте.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10172" w:type="dxa"/>
            <w:gridSpan w:val="5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Повторение </w:t>
            </w:r>
            <w:proofErr w:type="gramStart"/>
            <w:r w:rsidRPr="003A0A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пройденного</w:t>
            </w:r>
            <w:proofErr w:type="gramEnd"/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Написание слов в алфави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порядке.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Дописывание предл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жения «Дятел и тет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рев» 23.</w:t>
            </w:r>
          </w:p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Гласные и согласные. 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ответов на вопросы с опорой на текст «Май» 20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Согласные твердые и мя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кие, звонкие и глухие.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заголовка из н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скольких предложенных.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                     дифференцированн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 предложениями            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Родственные слова. Подбор родственных слов и выдел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корня.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right="-108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подписей к ка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тинкам.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с разделительным твёрдым знаком.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рассказа по картинке данному началу (22).</w:t>
            </w: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Предлоги, их раздельное написание со словами.</w:t>
            </w: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AE6" w:rsidRPr="003A0AE6" w:rsidTr="00333B98">
        <w:tc>
          <w:tcPr>
            <w:tcW w:w="85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AE6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686" w:type="dxa"/>
            <w:shd w:val="clear" w:color="auto" w:fill="auto"/>
          </w:tcPr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предметов, де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3A0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признаков предметов.</w:t>
            </w:r>
          </w:p>
          <w:p w:rsidR="003A0AE6" w:rsidRPr="003A0AE6" w:rsidRDefault="003A0AE6" w:rsidP="003A0AE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3A0AE6" w:rsidRPr="003A0AE6" w:rsidRDefault="003A0AE6" w:rsidP="003A0A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AE6" w:rsidRPr="003A0AE6" w:rsidRDefault="003A0AE6" w:rsidP="003A0AE6">
      <w:pPr>
        <w:rPr>
          <w:rFonts w:ascii="Times New Roman" w:hAnsi="Times New Roman"/>
          <w:sz w:val="28"/>
          <w:szCs w:val="28"/>
        </w:rPr>
      </w:pPr>
    </w:p>
    <w:p w:rsidR="003A0AE6" w:rsidRPr="003A0AE6" w:rsidRDefault="003A0AE6" w:rsidP="003A0AE6">
      <w:pPr>
        <w:spacing w:line="240" w:lineRule="auto"/>
        <w:rPr>
          <w:rFonts w:ascii="Times New Roman" w:hAnsi="Times New Roman"/>
          <w:sz w:val="28"/>
          <w:szCs w:val="28"/>
        </w:rPr>
      </w:pPr>
      <w:r w:rsidRPr="003A0AE6">
        <w:rPr>
          <w:rFonts w:ascii="Times New Roman" w:hAnsi="Times New Roman"/>
          <w:sz w:val="28"/>
          <w:szCs w:val="28"/>
        </w:rPr>
        <w:t xml:space="preserve">                                                         Согласовано с зам. директора по УВР </w:t>
      </w:r>
    </w:p>
    <w:p w:rsidR="003A0AE6" w:rsidRPr="003A0AE6" w:rsidRDefault="003A0AE6" w:rsidP="003A0AE6">
      <w:pPr>
        <w:spacing w:line="240" w:lineRule="auto"/>
        <w:rPr>
          <w:rFonts w:ascii="Times New Roman" w:hAnsi="Times New Roman"/>
          <w:sz w:val="28"/>
          <w:szCs w:val="28"/>
        </w:rPr>
      </w:pPr>
      <w:r w:rsidRPr="003A0AE6">
        <w:rPr>
          <w:rFonts w:ascii="Times New Roman" w:hAnsi="Times New Roman"/>
          <w:sz w:val="28"/>
          <w:szCs w:val="28"/>
        </w:rPr>
        <w:t xml:space="preserve">                                                         Удовенко С.В. ___________________ </w:t>
      </w:r>
    </w:p>
    <w:p w:rsidR="003A0AE6" w:rsidRPr="003A0AE6" w:rsidRDefault="003A0AE6" w:rsidP="003A0AE6">
      <w:pPr>
        <w:spacing w:line="240" w:lineRule="auto"/>
        <w:rPr>
          <w:rFonts w:ascii="Times New Roman" w:hAnsi="Times New Roman"/>
          <w:sz w:val="28"/>
          <w:szCs w:val="28"/>
        </w:rPr>
      </w:pPr>
      <w:r w:rsidRPr="003A0AE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от «_____» _____________2021</w:t>
      </w:r>
      <w:r w:rsidRPr="003A0AE6">
        <w:rPr>
          <w:rFonts w:ascii="Times New Roman" w:hAnsi="Times New Roman"/>
          <w:sz w:val="28"/>
          <w:szCs w:val="28"/>
        </w:rPr>
        <w:t xml:space="preserve"> года</w:t>
      </w:r>
    </w:p>
    <w:sectPr w:rsidR="003A0AE6" w:rsidRPr="003A0AE6" w:rsidSect="008C6BD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46" w:rsidRDefault="00F63D46" w:rsidP="003A0AE6">
      <w:pPr>
        <w:spacing w:after="0" w:line="240" w:lineRule="auto"/>
      </w:pPr>
      <w:r>
        <w:separator/>
      </w:r>
    </w:p>
  </w:endnote>
  <w:endnote w:type="continuationSeparator" w:id="0">
    <w:p w:rsidR="00F63D46" w:rsidRDefault="00F63D46" w:rsidP="003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7604"/>
      <w:docPartObj>
        <w:docPartGallery w:val="Page Numbers (Bottom of Page)"/>
        <w:docPartUnique/>
      </w:docPartObj>
    </w:sdtPr>
    <w:sdtEndPr/>
    <w:sdtContent>
      <w:p w:rsidR="008C6BDF" w:rsidRDefault="008C6B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7F">
          <w:rPr>
            <w:noProof/>
          </w:rPr>
          <w:t>2</w:t>
        </w:r>
        <w:r>
          <w:fldChar w:fldCharType="end"/>
        </w:r>
      </w:p>
    </w:sdtContent>
  </w:sdt>
  <w:p w:rsidR="008C6BDF" w:rsidRDefault="008C6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46" w:rsidRDefault="00F63D46" w:rsidP="003A0AE6">
      <w:pPr>
        <w:spacing w:after="0" w:line="240" w:lineRule="auto"/>
      </w:pPr>
      <w:r>
        <w:separator/>
      </w:r>
    </w:p>
  </w:footnote>
  <w:footnote w:type="continuationSeparator" w:id="0">
    <w:p w:rsidR="00F63D46" w:rsidRDefault="00F63D46" w:rsidP="003A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11"/>
    <w:multiLevelType w:val="hybridMultilevel"/>
    <w:tmpl w:val="1212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E10"/>
    <w:multiLevelType w:val="hybridMultilevel"/>
    <w:tmpl w:val="B4D4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2FD9"/>
    <w:multiLevelType w:val="hybridMultilevel"/>
    <w:tmpl w:val="BAC6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49B1"/>
    <w:multiLevelType w:val="hybridMultilevel"/>
    <w:tmpl w:val="107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370C"/>
    <w:multiLevelType w:val="hybridMultilevel"/>
    <w:tmpl w:val="0BE83A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510D40"/>
    <w:multiLevelType w:val="hybridMultilevel"/>
    <w:tmpl w:val="E850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29E"/>
    <w:multiLevelType w:val="hybridMultilevel"/>
    <w:tmpl w:val="61A0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D1DF6"/>
    <w:multiLevelType w:val="hybridMultilevel"/>
    <w:tmpl w:val="1D3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17253"/>
    <w:multiLevelType w:val="hybridMultilevel"/>
    <w:tmpl w:val="3BDA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C3CD4"/>
    <w:multiLevelType w:val="hybridMultilevel"/>
    <w:tmpl w:val="A080D75C"/>
    <w:lvl w:ilvl="0" w:tplc="8C1C9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65444"/>
    <w:multiLevelType w:val="hybridMultilevel"/>
    <w:tmpl w:val="D6D8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A0CB9"/>
    <w:multiLevelType w:val="hybridMultilevel"/>
    <w:tmpl w:val="8AB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318AC"/>
    <w:multiLevelType w:val="hybridMultilevel"/>
    <w:tmpl w:val="646E24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F63EB1"/>
    <w:multiLevelType w:val="multilevel"/>
    <w:tmpl w:val="A684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31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1516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13D2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4D4E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A6BC4"/>
    <w:rsid w:val="001B4032"/>
    <w:rsid w:val="001C1355"/>
    <w:rsid w:val="001C4422"/>
    <w:rsid w:val="001C6585"/>
    <w:rsid w:val="001C676A"/>
    <w:rsid w:val="001C6CA5"/>
    <w:rsid w:val="001D1C87"/>
    <w:rsid w:val="001D4FAA"/>
    <w:rsid w:val="001D72A8"/>
    <w:rsid w:val="001D7D51"/>
    <w:rsid w:val="001E31BD"/>
    <w:rsid w:val="001E3C42"/>
    <w:rsid w:val="001E4515"/>
    <w:rsid w:val="001E468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3A0A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6E06"/>
    <w:rsid w:val="002C3317"/>
    <w:rsid w:val="002D3AE7"/>
    <w:rsid w:val="002D5B2C"/>
    <w:rsid w:val="002D6F30"/>
    <w:rsid w:val="002D6FC5"/>
    <w:rsid w:val="002E28A4"/>
    <w:rsid w:val="002E3925"/>
    <w:rsid w:val="002F0531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33B98"/>
    <w:rsid w:val="003412D0"/>
    <w:rsid w:val="00342D3A"/>
    <w:rsid w:val="00347031"/>
    <w:rsid w:val="00347C84"/>
    <w:rsid w:val="003524E4"/>
    <w:rsid w:val="00354E1D"/>
    <w:rsid w:val="003551D7"/>
    <w:rsid w:val="003576B0"/>
    <w:rsid w:val="00357D9C"/>
    <w:rsid w:val="0036102B"/>
    <w:rsid w:val="003621D4"/>
    <w:rsid w:val="00364933"/>
    <w:rsid w:val="00365086"/>
    <w:rsid w:val="0036591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0AE6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31473"/>
    <w:rsid w:val="005325C0"/>
    <w:rsid w:val="0053724D"/>
    <w:rsid w:val="0053757F"/>
    <w:rsid w:val="00546063"/>
    <w:rsid w:val="005478B1"/>
    <w:rsid w:val="00547BDC"/>
    <w:rsid w:val="00550911"/>
    <w:rsid w:val="005536D6"/>
    <w:rsid w:val="0055607C"/>
    <w:rsid w:val="005628F8"/>
    <w:rsid w:val="005702C6"/>
    <w:rsid w:val="0058234C"/>
    <w:rsid w:val="00591064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23AF8"/>
    <w:rsid w:val="00624063"/>
    <w:rsid w:val="006400F2"/>
    <w:rsid w:val="00647C24"/>
    <w:rsid w:val="006518A0"/>
    <w:rsid w:val="00653A3F"/>
    <w:rsid w:val="00653D54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C3EC2"/>
    <w:rsid w:val="006C4F9D"/>
    <w:rsid w:val="006C501C"/>
    <w:rsid w:val="006C65E4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6BDF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71B3"/>
    <w:rsid w:val="009404D5"/>
    <w:rsid w:val="00940633"/>
    <w:rsid w:val="00953D29"/>
    <w:rsid w:val="0095496A"/>
    <w:rsid w:val="009627F1"/>
    <w:rsid w:val="00963A7D"/>
    <w:rsid w:val="00970EAB"/>
    <w:rsid w:val="00973E80"/>
    <w:rsid w:val="00974A60"/>
    <w:rsid w:val="00980C70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1F99"/>
    <w:rsid w:val="00A72E9A"/>
    <w:rsid w:val="00A73725"/>
    <w:rsid w:val="00A74550"/>
    <w:rsid w:val="00A8079F"/>
    <w:rsid w:val="00A91F4C"/>
    <w:rsid w:val="00A9292F"/>
    <w:rsid w:val="00A9778A"/>
    <w:rsid w:val="00AA35A2"/>
    <w:rsid w:val="00AA7E94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0203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4969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5175F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312B"/>
    <w:rsid w:val="00C93174"/>
    <w:rsid w:val="00CA23C6"/>
    <w:rsid w:val="00CA710B"/>
    <w:rsid w:val="00CA74D0"/>
    <w:rsid w:val="00CB2B68"/>
    <w:rsid w:val="00CB445B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7152"/>
    <w:rsid w:val="00E67D62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18B9"/>
    <w:rsid w:val="00ED3CAD"/>
    <w:rsid w:val="00EF5F35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3D46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B9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B9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6370</Words>
  <Characters>36313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8</cp:revision>
  <cp:lastPrinted>2021-08-31T07:05:00Z</cp:lastPrinted>
  <dcterms:created xsi:type="dcterms:W3CDTF">2021-08-09T06:22:00Z</dcterms:created>
  <dcterms:modified xsi:type="dcterms:W3CDTF">2021-12-07T14:02:00Z</dcterms:modified>
</cp:coreProperties>
</file>