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1" w:rsidRDefault="008A0D61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96840" cy="6652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51-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  <w:bookmarkStart w:id="0" w:name="_GoBack"/>
      <w:bookmarkEnd w:id="0"/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Default="007C41F2" w:rsidP="008A0D61">
      <w:pPr>
        <w:ind w:left="360"/>
        <w:rPr>
          <w:sz w:val="28"/>
          <w:szCs w:val="28"/>
          <w:lang w:val="en-US"/>
        </w:rPr>
      </w:pPr>
    </w:p>
    <w:p w:rsidR="007C41F2" w:rsidRPr="007C41F2" w:rsidRDefault="007C41F2" w:rsidP="008A0D61">
      <w:pPr>
        <w:ind w:left="360"/>
        <w:rPr>
          <w:sz w:val="28"/>
          <w:szCs w:val="28"/>
          <w:lang w:val="en-US"/>
        </w:rPr>
      </w:pPr>
    </w:p>
    <w:p w:rsidR="008A0D61" w:rsidRPr="003060B1" w:rsidRDefault="008A0D61" w:rsidP="007C41F2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lastRenderedPageBreak/>
        <w:t>Программа</w:t>
      </w:r>
    </w:p>
    <w:p w:rsidR="008A0D61" w:rsidRPr="003060B1" w:rsidRDefault="008A0D61" w:rsidP="007C41F2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t>коррекционного курса по социализации и адаптации обучающихся «Человек среди людей».</w:t>
      </w:r>
    </w:p>
    <w:p w:rsidR="008A0D61" w:rsidRPr="003060B1" w:rsidRDefault="008A0D61" w:rsidP="007C41F2">
      <w:pPr>
        <w:ind w:left="360"/>
        <w:jc w:val="center"/>
        <w:rPr>
          <w:b/>
          <w:sz w:val="28"/>
          <w:szCs w:val="28"/>
        </w:rPr>
      </w:pPr>
      <w:proofErr w:type="gramStart"/>
      <w:r w:rsidRPr="003060B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редназначена</w:t>
      </w:r>
      <w:proofErr w:type="gramEnd"/>
      <w:r>
        <w:rPr>
          <w:b/>
          <w:sz w:val="28"/>
          <w:szCs w:val="28"/>
        </w:rPr>
        <w:t xml:space="preserve"> для обучающихся 9</w:t>
      </w:r>
      <w:r w:rsidRPr="003060B1">
        <w:rPr>
          <w:b/>
          <w:sz w:val="28"/>
          <w:szCs w:val="28"/>
        </w:rPr>
        <w:t xml:space="preserve"> классов</w:t>
      </w:r>
    </w:p>
    <w:p w:rsidR="008A0D61" w:rsidRPr="003060B1" w:rsidRDefault="008A0D61" w:rsidP="007C41F2">
      <w:pPr>
        <w:ind w:left="360"/>
        <w:jc w:val="center"/>
        <w:rPr>
          <w:b/>
          <w:sz w:val="28"/>
          <w:szCs w:val="28"/>
        </w:rPr>
      </w:pPr>
      <w:r w:rsidRPr="003060B1">
        <w:rPr>
          <w:b/>
          <w:sz w:val="28"/>
          <w:szCs w:val="28"/>
        </w:rPr>
        <w:t>коррекционных школ.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Составила: социальный педагог высшей категории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ГКОУ «Специальная (коррекционная) общеобразовательная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школа-интернат № 2» </w:t>
      </w:r>
      <w:proofErr w:type="spellStart"/>
      <w:r w:rsidRPr="003060B1">
        <w:rPr>
          <w:sz w:val="28"/>
          <w:szCs w:val="28"/>
        </w:rPr>
        <w:t>ст</w:t>
      </w:r>
      <w:proofErr w:type="gramStart"/>
      <w:r w:rsidRPr="003060B1">
        <w:rPr>
          <w:sz w:val="28"/>
          <w:szCs w:val="28"/>
        </w:rPr>
        <w:t>.Б</w:t>
      </w:r>
      <w:proofErr w:type="gramEnd"/>
      <w:r w:rsidRPr="003060B1">
        <w:rPr>
          <w:sz w:val="28"/>
          <w:szCs w:val="28"/>
        </w:rPr>
        <w:t>арсуковская</w:t>
      </w:r>
      <w:proofErr w:type="spellEnd"/>
      <w:r w:rsidRPr="003060B1">
        <w:rPr>
          <w:sz w:val="28"/>
          <w:szCs w:val="28"/>
        </w:rPr>
        <w:t>, Кочубеевского района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Рыбина Анна Георгиевна.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Пояснительная записка.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                Л.С. Выготский отмечал: « Социальное воспитание умственно           отсталого ребенка является единственным состоятельным путем его воспитания».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Специальная (коррекционная) общеобразовательная школ</w:t>
      </w:r>
      <w:proofErr w:type="gramStart"/>
      <w:r w:rsidRPr="003060B1">
        <w:rPr>
          <w:sz w:val="28"/>
          <w:szCs w:val="28"/>
        </w:rPr>
        <w:t>а-</w:t>
      </w:r>
      <w:proofErr w:type="gramEnd"/>
      <w:r w:rsidRPr="003060B1">
        <w:rPr>
          <w:sz w:val="28"/>
          <w:szCs w:val="28"/>
        </w:rPr>
        <w:t xml:space="preserve"> интернат  готовит учеников к самостоятельному труду и дает им определенный объем знаний и умений по ряду предметов школьного курса, а так же необходимые нравственные понятия, навыки культурного поведения, социализации.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Проблема воспитания и социализации подрастающего поколения является одной из важнейших для любого общества</w:t>
      </w:r>
      <w:proofErr w:type="gramStart"/>
      <w:r w:rsidRPr="003060B1">
        <w:rPr>
          <w:sz w:val="28"/>
          <w:szCs w:val="28"/>
        </w:rPr>
        <w:t xml:space="preserve"> .</w:t>
      </w:r>
      <w:proofErr w:type="gramEnd"/>
      <w:r w:rsidRPr="003060B1">
        <w:rPr>
          <w:sz w:val="28"/>
          <w:szCs w:val="28"/>
        </w:rPr>
        <w:t xml:space="preserve"> Социализация и интеграция детей с умственной отсталостью (интеллектуальной недостаточностью) представляет собой острую актуальную проблему коррекционной педагогики. Значимость проблемы обусловлена тем, что выпускники специальных (коррекционных) школ испытывают трудности в определении своей жизненной позиции, своего места в обществе. Длительное проживание в интернате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         Произошла смена приоритетов и в задачах коррекционной школы. На первое место выходит задача социальной адаптации выпускника с умственной отсталостью. Социальная адаптация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т.е. активное приспособление к условиям социальной среды путем усвоения и принятия целей, 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реализовать в ней свои потребности и цели.  По сути, он лишен основы самостоятельного, благополучного существования в сложном социальном социуме. Поэтому социальная </w:t>
      </w:r>
      <w:r w:rsidRPr="003060B1">
        <w:rPr>
          <w:sz w:val="28"/>
          <w:szCs w:val="28"/>
        </w:rPr>
        <w:lastRenderedPageBreak/>
        <w:t>адаптация  является не только важнейшей задачей обучения и воспитания умственно отсталого ребенка, но и средством компенсации первичного дефекта, профилактики асоциального поведения.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его программн</w:t>
      </w:r>
      <w:proofErr w:type="gramStart"/>
      <w:r w:rsidRPr="003060B1">
        <w:rPr>
          <w:sz w:val="28"/>
          <w:szCs w:val="28"/>
        </w:rPr>
        <w:t>о-</w:t>
      </w:r>
      <w:proofErr w:type="gramEnd"/>
      <w:r w:rsidRPr="003060B1">
        <w:rPr>
          <w:sz w:val="28"/>
          <w:szCs w:val="28"/>
        </w:rPr>
        <w:t xml:space="preserve"> методического обеспечения.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Так же причины затруднений социализации выпускников специальных (коррекционных) общеобразовательных школ-интернатов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возможности общения с окружающим миром данной категории.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Основными мотивами деятельности подростка являются желания занять свое место в мире взрослых, утвердиться в компании сверстников, быть уверенным в своей компании и т.п.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Ведущей деятельностью становится интимно-личностное общение (общение с другом, друзьями через позицию своих настроений и желаний), учебно-профессиональная деятельность в большой степени ориентирована на помощь подростку в его профессиональном самоопределении.</w:t>
      </w:r>
    </w:p>
    <w:p w:rsidR="008A0D6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              Обучающиеся школ-интернатов ограничены в своих возможностях полноценного участия в жизни общества. Задача нашей школ</w:t>
      </w:r>
      <w:proofErr w:type="gramStart"/>
      <w:r w:rsidRPr="003060B1">
        <w:rPr>
          <w:sz w:val="28"/>
          <w:szCs w:val="28"/>
        </w:rPr>
        <w:t>ы-</w:t>
      </w:r>
      <w:proofErr w:type="gramEnd"/>
      <w:r w:rsidRPr="003060B1">
        <w:rPr>
          <w:sz w:val="28"/>
          <w:szCs w:val="28"/>
        </w:rPr>
        <w:t xml:space="preserve"> создать такие условия обучения и воспитания, которые с максимальной пользой помогут самореализации  выпускников в социуме, их активному и правильному участию в жизни.</w:t>
      </w:r>
    </w:p>
    <w:p w:rsidR="008A0D6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b/>
          <w:sz w:val="28"/>
          <w:szCs w:val="28"/>
          <w:lang w:eastAsia="en-US"/>
        </w:rPr>
        <w:t xml:space="preserve">        Рабочая программа курса по социализации и адаптации обучающихся «Человек </w:t>
      </w:r>
      <w:r>
        <w:rPr>
          <w:rFonts w:eastAsia="Calibri"/>
          <w:b/>
          <w:sz w:val="28"/>
          <w:szCs w:val="28"/>
          <w:lang w:eastAsia="en-US"/>
        </w:rPr>
        <w:t xml:space="preserve">среди людей»  для обучающихся </w:t>
      </w:r>
      <w:r w:rsidRPr="003060B1">
        <w:rPr>
          <w:rFonts w:eastAsia="Calibri"/>
          <w:b/>
          <w:sz w:val="28"/>
          <w:szCs w:val="28"/>
          <w:lang w:eastAsia="en-US"/>
        </w:rPr>
        <w:t>9 классов</w:t>
      </w:r>
      <w:r w:rsidRPr="003060B1">
        <w:rPr>
          <w:rFonts w:eastAsia="Calibri"/>
          <w:sz w:val="28"/>
          <w:szCs w:val="28"/>
          <w:lang w:eastAsia="en-US"/>
        </w:rPr>
        <w:t xml:space="preserve"> ГКОУ «Специальная (коррекционная) общеобразовательная школа-интернат №2»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ст</w:t>
      </w:r>
      <w:proofErr w:type="gramStart"/>
      <w:r w:rsidRPr="003060B1">
        <w:rPr>
          <w:rFonts w:eastAsia="Calibri"/>
          <w:sz w:val="28"/>
          <w:szCs w:val="28"/>
          <w:lang w:eastAsia="en-US"/>
        </w:rPr>
        <w:t>.Б</w:t>
      </w:r>
      <w:proofErr w:type="gramEnd"/>
      <w:r w:rsidRPr="003060B1">
        <w:rPr>
          <w:rFonts w:eastAsia="Calibri"/>
          <w:sz w:val="28"/>
          <w:szCs w:val="28"/>
          <w:lang w:eastAsia="en-US"/>
        </w:rPr>
        <w:t>арсуковская</w:t>
      </w:r>
      <w:proofErr w:type="spellEnd"/>
      <w:r w:rsidRPr="003060B1">
        <w:rPr>
          <w:rFonts w:eastAsia="Calibri"/>
          <w:sz w:val="28"/>
          <w:szCs w:val="28"/>
          <w:lang w:eastAsia="en-US"/>
        </w:rPr>
        <w:t>, Кочубеевского района, реализующая адаптированную основную  общеобразовательную программу (вариант 1) обучающихся с умственной отсталостью (интеллектуальными нарушениями) сформирована в соответствии с требованиями следующей нормативно-правовой документации: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Требования Закона Российской Федерации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 от 29 декабря 2012 г.  № 273 «Об образовании в Российской Федерации».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lastRenderedPageBreak/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3060B1">
        <w:rPr>
          <w:rFonts w:eastAsia="Calibri"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Приказ Министерства образования Российской Федерации от 10 апреля 2002 г. № 29/2065-п 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Письмо Министерства образования и науки Российской Федерации от 08 октября 2010 г. № ИК-1494 /19 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введении третьего часа физической культуры».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Федеральный закон от 31 июля 2020 г. № 304-ФЗ 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proofErr w:type="gramStart"/>
      <w:r w:rsidRPr="003060B1">
        <w:rPr>
          <w:rFonts w:eastAsia="Calibri"/>
          <w:sz w:val="28"/>
          <w:szCs w:val="28"/>
          <w:lang w:eastAsia="en-US"/>
        </w:rPr>
        <w:t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3060B1">
        <w:rPr>
          <w:rFonts w:eastAsia="Calibri"/>
          <w:sz w:val="28"/>
          <w:szCs w:val="28"/>
          <w:lang w:eastAsia="en-US"/>
        </w:rPr>
        <w:t xml:space="preserve"> с интеллектуальными нарушениями».</w:t>
      </w: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</w:p>
    <w:p w:rsidR="008A0D61" w:rsidRPr="003060B1" w:rsidRDefault="008A0D61" w:rsidP="008A0D61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8A0D61" w:rsidRPr="003060B1" w:rsidRDefault="008A0D61" w:rsidP="008A0D61">
      <w:pPr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Цель программы: создание условий способствующих адаптации и социализации обучающихся с ограниченными возможностями здоровья в обществе.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Задачи: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1.Создать коррекционн</w:t>
      </w:r>
      <w:proofErr w:type="gramStart"/>
      <w:r w:rsidRPr="003060B1">
        <w:rPr>
          <w:sz w:val="28"/>
          <w:szCs w:val="28"/>
        </w:rPr>
        <w:t>о-</w:t>
      </w:r>
      <w:proofErr w:type="gramEnd"/>
      <w:r w:rsidRPr="003060B1">
        <w:rPr>
          <w:sz w:val="28"/>
          <w:szCs w:val="28"/>
        </w:rPr>
        <w:t xml:space="preserve"> развивающее пространство, обеспечивающее развитие механизмов компенсации каждого воспитанника.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2. Повышать уровень познавательной активности и расширять объем имеющихся знаний и представлений об окружающем мире.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3. Развивать у </w:t>
      </w:r>
      <w:proofErr w:type="gramStart"/>
      <w:r w:rsidRPr="003060B1">
        <w:rPr>
          <w:sz w:val="28"/>
          <w:szCs w:val="28"/>
        </w:rPr>
        <w:t>обучающихся</w:t>
      </w:r>
      <w:proofErr w:type="gramEnd"/>
      <w:r w:rsidRPr="003060B1">
        <w:rPr>
          <w:sz w:val="28"/>
          <w:szCs w:val="28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4. Формировать  у </w:t>
      </w:r>
      <w:proofErr w:type="gramStart"/>
      <w:r w:rsidRPr="003060B1">
        <w:rPr>
          <w:sz w:val="28"/>
          <w:szCs w:val="28"/>
        </w:rPr>
        <w:t>обучающихся</w:t>
      </w:r>
      <w:proofErr w:type="gramEnd"/>
      <w:r w:rsidRPr="003060B1">
        <w:rPr>
          <w:sz w:val="28"/>
          <w:szCs w:val="28"/>
        </w:rPr>
        <w:t xml:space="preserve"> мотивацию на  здоровый образ жизни.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proofErr w:type="gramStart"/>
      <w:r w:rsidRPr="003060B1">
        <w:rPr>
          <w:sz w:val="28"/>
          <w:szCs w:val="28"/>
        </w:rPr>
        <w:t>Данный курс предполагает занятия  с обучающимися 5-6 классов (34 часа в год, по 1 часу в неделю.</w:t>
      </w:r>
      <w:proofErr w:type="gramEnd"/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Правовая социализация.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1.</w:t>
      </w:r>
      <w:r w:rsidRPr="003060B1">
        <w:rPr>
          <w:sz w:val="28"/>
          <w:szCs w:val="28"/>
        </w:rPr>
        <w:tab/>
        <w:t xml:space="preserve">6 занятий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>5 теоретических 1 практическое).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подготовка воспитанников интерната к жизни в правовом государстве, в гражданском обществе.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Задачи: подготовка воспитанников к самостоятельной жизни в части осуществления своих конституционных прав и обязанностей, защите нарушенных прав. Формирование ответственности за исполнение возложенных на гражданина обязанностей. Формирование основ правосознания и правовой культуры, понимание необходимости соблюдения закона и неотвратимости наказания за его нарушение. Овладение детьми знаниями, навыками и умениями поведения. Занятия правового всеобуча: «Ты и закон»- знакомство с основными правами человека, правами ребенка, уважения и достоинства прав и свобод других людей, понимание ценности своей личности и ценности других людей, равенства людей в своих правах; изучение основных Международных документов по правам человека (Всеобщая Декларация прав человека, Конвенция о правах ребенка, Декларация прав ребенка)</w:t>
      </w:r>
      <w:proofErr w:type="gramStart"/>
      <w:r w:rsidRPr="003060B1">
        <w:rPr>
          <w:sz w:val="28"/>
          <w:szCs w:val="28"/>
        </w:rPr>
        <w:t>;у</w:t>
      </w:r>
      <w:proofErr w:type="gramEnd"/>
      <w:r w:rsidRPr="003060B1">
        <w:rPr>
          <w:sz w:val="28"/>
          <w:szCs w:val="28"/>
        </w:rPr>
        <w:t>важения прав и свобод, уважение законов и их выполнение; оформление уголка по правовой документации.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Должны знать: гражданин, государство, власть; права и обязанности; правонарушения </w:t>
      </w:r>
      <w:proofErr w:type="gramStart"/>
      <w:r w:rsidRPr="003060B1">
        <w:rPr>
          <w:sz w:val="28"/>
          <w:szCs w:val="28"/>
        </w:rPr>
        <w:t>;о</w:t>
      </w:r>
      <w:proofErr w:type="gramEnd"/>
      <w:r w:rsidRPr="003060B1">
        <w:rPr>
          <w:sz w:val="28"/>
          <w:szCs w:val="28"/>
        </w:rPr>
        <w:t>сновы положения Конвенции о правах ребенка, Декларации прав ребенка.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2.</w:t>
      </w:r>
      <w:r w:rsidRPr="003060B1">
        <w:rPr>
          <w:sz w:val="28"/>
          <w:szCs w:val="28"/>
        </w:rPr>
        <w:tab/>
        <w:t xml:space="preserve">Профессиональное самоопределение. 10 занятий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>9 теоретических, 1 практическое.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Цель: приобретение знаний и умений, необходимых при выборе профессии, продвижение в процессе принятия объективного решения о выборе профессионального пути.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Задачи: обогащение представлений детей о мире профессий; выявление интересов, склонностей, способностей; развитие у воспитанников свойств личности, необходимых для самостоятельной трудовой деятельности, честности, предприимчивости; стимулирование размышления детей  о собственных перспективах личностного и профессионального самоопределения; формирование представлений о реальном применении полученных знаний, умений, навыков в выбранной сфере деятельности; развитие трудовой дисциплины.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Должны знать: виды профессий; о медицинских и профессиональных требованиях; об учебных заведениях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предоставляющих возможность получения профессии; о состоянии рынка труда.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Занятия: « Наши помощники в нашей школе ( врач, повар, ночная няня, кладовщик и др.)»,  «Труд кормит, а лень портит», «Кем быть, каким быть?»,  «Где прячутся интересы?», «Профессии добра», «Чему научат в школе» ( о трудовом обучении в интернате), «Старание и творчество в каждой работе»,  «Беседа о професси</w:t>
      </w:r>
      <w:proofErr w:type="gramStart"/>
      <w:r w:rsidRPr="003060B1">
        <w:rPr>
          <w:sz w:val="28"/>
          <w:szCs w:val="28"/>
        </w:rPr>
        <w:t>и-</w:t>
      </w:r>
      <w:proofErr w:type="gramEnd"/>
      <w:r w:rsidRPr="003060B1">
        <w:rPr>
          <w:sz w:val="28"/>
          <w:szCs w:val="28"/>
        </w:rPr>
        <w:t xml:space="preserve"> повар»,  «Выбор профессии- выбор жизненного пути», « Хочу- могу- умею- три составляющих профессионального выбора».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3.</w:t>
      </w:r>
      <w:r w:rsidRPr="003060B1">
        <w:rPr>
          <w:sz w:val="28"/>
          <w:szCs w:val="28"/>
        </w:rPr>
        <w:tab/>
        <w:t>Безопасность жизни. 5 теоретических занятий.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Получение систематизированных представлений об опасностях проступков и правонарушений,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организация безопасности жизнедеятельности.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Задачи: научить </w:t>
      </w:r>
      <w:proofErr w:type="gramStart"/>
      <w:r w:rsidRPr="003060B1">
        <w:rPr>
          <w:sz w:val="28"/>
          <w:szCs w:val="28"/>
        </w:rPr>
        <w:t>правильно</w:t>
      </w:r>
      <w:proofErr w:type="gramEnd"/>
      <w:r w:rsidRPr="003060B1">
        <w:rPr>
          <w:sz w:val="28"/>
          <w:szCs w:val="28"/>
        </w:rPr>
        <w:t xml:space="preserve"> пользоваться бытовой техникой,  ознакомить с трудными ситуациями и научить справляться с ними.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Должны знать: правила безопасного поведения на улице и дорогах; различные опасные и аварийные ситуации, возникающие в транспорте и общественных местах; правила безопасного поведения; возможные аварийные ситуации в жилище, причины их возникновения и правила поведения; правила поведения в криминогенных ситуациях; основные правила поведения для профилактики прав в повседневной жизни дома</w:t>
      </w:r>
      <w:proofErr w:type="gramStart"/>
      <w:r w:rsidRPr="003060B1">
        <w:rPr>
          <w:sz w:val="28"/>
          <w:szCs w:val="28"/>
        </w:rPr>
        <w:t xml:space="preserve"> ,</w:t>
      </w:r>
      <w:proofErr w:type="gramEnd"/>
      <w:r w:rsidRPr="003060B1">
        <w:rPr>
          <w:sz w:val="28"/>
          <w:szCs w:val="28"/>
        </w:rPr>
        <w:t xml:space="preserve"> безопасное поведение в быту.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« Если чужой приходит в дом», « Это должен знать каждый на 5», «Мы по улице идее», « Не допусти беды»,  «Опасность дома и на улице».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4.</w:t>
      </w:r>
      <w:r w:rsidRPr="003060B1">
        <w:rPr>
          <w:sz w:val="28"/>
          <w:szCs w:val="28"/>
        </w:rPr>
        <w:tab/>
        <w:t>Культура поведения в обществе.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12 теоретических занятий.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>Цель: нравственное воспитание и развитие личности ребенка.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lastRenderedPageBreak/>
        <w:t>Задачи: формирование представлений о нравственных нормах общения и выработка навыков этического поведения. Формирование культуры речевого общения. Развитие коммуникативных качеств.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  <w:r w:rsidRPr="003060B1">
        <w:rPr>
          <w:sz w:val="28"/>
          <w:szCs w:val="28"/>
        </w:rPr>
        <w:t xml:space="preserve">«Когда можно, а когда нельзя» </w:t>
      </w:r>
      <w:proofErr w:type="gramStart"/>
      <w:r w:rsidRPr="003060B1">
        <w:rPr>
          <w:sz w:val="28"/>
          <w:szCs w:val="28"/>
        </w:rPr>
        <w:t xml:space="preserve">( </w:t>
      </w:r>
      <w:proofErr w:type="gramEnd"/>
      <w:r w:rsidRPr="003060B1">
        <w:rPr>
          <w:sz w:val="28"/>
          <w:szCs w:val="28"/>
        </w:rPr>
        <w:t xml:space="preserve">ситуации в школе), «Как хорошо, что мы сегодня собрались!»,  « Поговорил бы кто со мной!», «Учись слушать других», « Будем беречь друг друга», « Дружим с добрыми словами», «Если радость для всех одна», «Тепло родного дома», «Как аукнется, так и откликнется», « Ежели вы вежливы», «Дома и в гостях», «Добрыми делами славен человек». </w:t>
      </w:r>
    </w:p>
    <w:p w:rsidR="008A0D61" w:rsidRPr="003060B1" w:rsidRDefault="008A0D61" w:rsidP="008A0D61">
      <w:pPr>
        <w:ind w:left="360"/>
        <w:rPr>
          <w:sz w:val="28"/>
          <w:szCs w:val="28"/>
        </w:rPr>
      </w:pPr>
    </w:p>
    <w:p w:rsidR="008A0D61" w:rsidRPr="003060B1" w:rsidRDefault="008A0D61" w:rsidP="008A0D61">
      <w:pPr>
        <w:ind w:left="360"/>
        <w:rPr>
          <w:sz w:val="28"/>
          <w:szCs w:val="28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277"/>
        <w:gridCol w:w="7371"/>
        <w:gridCol w:w="1559"/>
      </w:tblGrid>
      <w:tr w:rsidR="008A0D61" w:rsidRPr="008A0D61" w:rsidTr="00286C33">
        <w:trPr>
          <w:trHeight w:val="1102"/>
        </w:trPr>
        <w:tc>
          <w:tcPr>
            <w:tcW w:w="1156" w:type="dxa"/>
            <w:vAlign w:val="center"/>
          </w:tcPr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8A0D61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1277" w:type="dxa"/>
            <w:vAlign w:val="center"/>
          </w:tcPr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8A0D61">
              <w:rPr>
                <w:b/>
                <w:szCs w:val="28"/>
              </w:rPr>
              <w:t>№ занятия</w:t>
            </w:r>
          </w:p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8A0D61">
              <w:rPr>
                <w:b/>
                <w:szCs w:val="28"/>
              </w:rPr>
              <w:t xml:space="preserve"> по теме</w:t>
            </w:r>
          </w:p>
        </w:tc>
        <w:tc>
          <w:tcPr>
            <w:tcW w:w="7371" w:type="dxa"/>
            <w:vAlign w:val="center"/>
          </w:tcPr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8A0D61">
              <w:rPr>
                <w:b/>
                <w:color w:val="000000"/>
                <w:spacing w:val="-4"/>
                <w:sz w:val="28"/>
                <w:szCs w:val="28"/>
              </w:rPr>
              <w:t>Тема программы</w:t>
            </w:r>
          </w:p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A0D61" w:rsidRPr="008A0D61" w:rsidRDefault="008A0D61" w:rsidP="008A0D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A0D61">
              <w:rPr>
                <w:b/>
                <w:sz w:val="28"/>
                <w:szCs w:val="28"/>
              </w:rPr>
              <w:t>9</w:t>
            </w:r>
          </w:p>
          <w:p w:rsidR="008A0D61" w:rsidRPr="008A0D61" w:rsidRDefault="008A0D61" w:rsidP="008A0D61">
            <w:pPr>
              <w:rPr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8A0D61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8A0D61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8A0D61">
              <w:rPr>
                <w:b/>
                <w:i/>
                <w:sz w:val="28"/>
                <w:szCs w:val="28"/>
              </w:rPr>
              <w:t xml:space="preserve">   Правовая социализация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Ты и закон.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Декларация прав ребенка.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Патриот.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Оформление уголка по правовой документации.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b/>
                <w:i/>
                <w:sz w:val="28"/>
                <w:szCs w:val="28"/>
              </w:rPr>
            </w:pPr>
            <w:r w:rsidRPr="008A0D61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8A0D61">
              <w:rPr>
                <w:b/>
                <w:i/>
                <w:sz w:val="28"/>
                <w:szCs w:val="28"/>
              </w:rPr>
              <w:t>. Профессиональное самоопределение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Мир профессий и твое место в нем.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Кто я</w:t>
            </w:r>
            <w:proofErr w:type="gramStart"/>
            <w:r w:rsidRPr="008A0D61">
              <w:rPr>
                <w:sz w:val="28"/>
                <w:szCs w:val="28"/>
              </w:rPr>
              <w:t xml:space="preserve"> ,</w:t>
            </w:r>
            <w:proofErr w:type="gramEnd"/>
            <w:r w:rsidRPr="008A0D61">
              <w:rPr>
                <w:sz w:val="28"/>
                <w:szCs w:val="28"/>
              </w:rPr>
              <w:t xml:space="preserve"> или что я думаю о себе.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Труд кормит, а лень портит.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Кем быть, каким быть?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Профессии добра.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 xml:space="preserve">Чему научат в школе </w:t>
            </w:r>
            <w:proofErr w:type="gramStart"/>
            <w:r w:rsidRPr="008A0D61">
              <w:rPr>
                <w:sz w:val="28"/>
                <w:szCs w:val="28"/>
              </w:rPr>
              <w:t xml:space="preserve">( </w:t>
            </w:r>
            <w:proofErr w:type="gramEnd"/>
            <w:r w:rsidRPr="008A0D61">
              <w:rPr>
                <w:sz w:val="28"/>
                <w:szCs w:val="28"/>
              </w:rPr>
              <w:t>о трудовом обучении).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Способности и мой профессиональный выбор.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Беседа о профессии: повар.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Моя будущая профессия.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Профессиональное становление личности.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b/>
                <w:i/>
                <w:sz w:val="28"/>
                <w:szCs w:val="28"/>
              </w:rPr>
            </w:pPr>
            <w:r w:rsidRPr="008A0D61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8A0D61">
              <w:rPr>
                <w:b/>
                <w:i/>
                <w:sz w:val="28"/>
                <w:szCs w:val="28"/>
              </w:rPr>
              <w:t>. Безопасность жизни.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Если чужой приходит в дом.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Это должен знать каждый на «5».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Мы по улице идем.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Не допусти беды.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Опасность дома и на улице.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b/>
                <w:i/>
                <w:sz w:val="28"/>
                <w:szCs w:val="28"/>
              </w:rPr>
            </w:pPr>
            <w:r w:rsidRPr="008A0D61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8A0D61">
              <w:rPr>
                <w:b/>
                <w:i/>
                <w:sz w:val="28"/>
                <w:szCs w:val="28"/>
              </w:rPr>
              <w:t>. Культура поведения в обществе.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156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 xml:space="preserve"> Когда можно и нельз</w:t>
            </w:r>
            <w:proofErr w:type="gramStart"/>
            <w:r w:rsidRPr="008A0D61">
              <w:rPr>
                <w:sz w:val="28"/>
                <w:szCs w:val="28"/>
              </w:rPr>
              <w:t>я(</w:t>
            </w:r>
            <w:proofErr w:type="gramEnd"/>
            <w:r w:rsidRPr="008A0D61">
              <w:rPr>
                <w:sz w:val="28"/>
                <w:szCs w:val="28"/>
              </w:rPr>
              <w:t>ситуация в школе).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Как хорошо, что мы сегодня собрались.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Поговорил бы кто со мной.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Учись слушать других.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Будем беречь друг друга.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Дружим с добрыми словами.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Если радость для всех одна.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Тепло родного дома.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Как аукнется, так и откликнется.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proofErr w:type="gramStart"/>
            <w:r w:rsidRPr="008A0D61">
              <w:rPr>
                <w:sz w:val="28"/>
                <w:szCs w:val="28"/>
              </w:rPr>
              <w:t>Ежели</w:t>
            </w:r>
            <w:proofErr w:type="gramEnd"/>
            <w:r w:rsidRPr="008A0D61">
              <w:rPr>
                <w:sz w:val="28"/>
                <w:szCs w:val="28"/>
              </w:rPr>
              <w:t xml:space="preserve"> вы вежливы.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Дома и в гостях.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Добрыми делами славен человек.</w:t>
            </w: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0D61" w:rsidRPr="008A0D6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  <w:r w:rsidRPr="008A0D61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8A0D61" w:rsidRPr="008A0D61" w:rsidRDefault="008A0D61" w:rsidP="008A0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A0D61" w:rsidRPr="008A0D61" w:rsidRDefault="008A0D61" w:rsidP="008A0D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D61" w:rsidRPr="008A0D61" w:rsidRDefault="008A0D61" w:rsidP="008A0D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54F06" w:rsidRDefault="00054F06"/>
    <w:sectPr w:rsidR="0005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8A"/>
    <w:rsid w:val="00054F06"/>
    <w:rsid w:val="007C41F2"/>
    <w:rsid w:val="008A0D61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3</cp:revision>
  <dcterms:created xsi:type="dcterms:W3CDTF">2021-12-06T11:32:00Z</dcterms:created>
  <dcterms:modified xsi:type="dcterms:W3CDTF">2021-12-07T13:56:00Z</dcterms:modified>
</cp:coreProperties>
</file>