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E" w:rsidRDefault="00F119FE" w:rsidP="00F119F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(дополнение 5)                                                                                                                                  к КД на 2015-2018г. от 09.06.2015 г.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     Утверждаю:                                                                                                         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директор ГКОУ   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«Специальная (коррекционная)                                            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proofErr w:type="gramEnd"/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«Специальная (коррекционная)                школа-интернат № 2»      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                                           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  № 2»                                           Кочубеевского района                                                             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  Котова А.А. </w:t>
      </w:r>
    </w:p>
    <w:p w:rsidR="00F119FE" w:rsidRDefault="00F119FE" w:rsidP="00F119F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Кочубеевского района                                                                                              ________________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F119FE" w:rsidRPr="00C441F6" w:rsidRDefault="00F119FE" w:rsidP="00F119FE">
      <w:pPr>
        <w:rPr>
          <w:rFonts w:ascii="Times New Roman" w:hAnsi="Times New Roman" w:cs="Times New Roman"/>
          <w:sz w:val="28"/>
          <w:szCs w:val="28"/>
        </w:rPr>
      </w:pPr>
    </w:p>
    <w:p w:rsidR="00F119FE" w:rsidRPr="00C441F6" w:rsidRDefault="00C441F6" w:rsidP="007E6445">
      <w:pPr>
        <w:autoSpaceDE w:val="0"/>
        <w:spacing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На основании решения двухсторонней  комиссии для ведения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оллективных 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переговоров, подготовки п</w:t>
      </w:r>
      <w:r w:rsidR="007E6445">
        <w:rPr>
          <w:rFonts w:ascii="Times New Roman" w:eastAsia="Calibri" w:hAnsi="Times New Roman" w:cs="Times New Roman"/>
          <w:color w:val="000000"/>
          <w:sz w:val="28"/>
          <w:szCs w:val="28"/>
        </w:rPr>
        <w:t>роекта  коллективного договора,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заключения коллективного договора</w:t>
      </w:r>
      <w:r w:rsidR="007E64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1B6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внесения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изменений и дополнений в коллективный дого</w:t>
      </w:r>
      <w:r w:rsidRPr="00C441F6">
        <w:rPr>
          <w:rFonts w:ascii="Times New Roman" w:hAnsi="Times New Roman"/>
          <w:color w:val="000000"/>
          <w:sz w:val="28"/>
          <w:szCs w:val="28"/>
        </w:rPr>
        <w:t xml:space="preserve">вор и приложения </w:t>
      </w:r>
      <w:r w:rsidR="007E6445">
        <w:rPr>
          <w:rFonts w:ascii="Times New Roman" w:hAnsi="Times New Roman"/>
          <w:color w:val="000000"/>
          <w:sz w:val="28"/>
          <w:szCs w:val="28"/>
        </w:rPr>
        <w:t xml:space="preserve">ГКОУ </w:t>
      </w:r>
      <w:r w:rsidR="007E64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7E64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Специальная (коррекционная) общеобразовательная школа-интернат № 2» </w:t>
      </w:r>
      <w:r w:rsidR="007E6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1F6">
        <w:rPr>
          <w:rFonts w:ascii="Times New Roman" w:hAnsi="Times New Roman"/>
          <w:color w:val="000000"/>
          <w:sz w:val="28"/>
          <w:szCs w:val="28"/>
        </w:rPr>
        <w:t xml:space="preserve"> от 07.11.2017</w:t>
      </w:r>
      <w:r w:rsidRPr="00C44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г., протокол № 16</w:t>
      </w:r>
      <w:r w:rsidR="00F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0DBE" w:rsidRPr="001B6B99" w:rsidRDefault="00F119FE" w:rsidP="007E644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 2 к </w:t>
      </w:r>
      <w:r w:rsidR="007E6445">
        <w:rPr>
          <w:rFonts w:ascii="Times New Roman" w:eastAsia="Calibri" w:hAnsi="Times New Roman" w:cs="Times New Roman"/>
          <w:sz w:val="28"/>
          <w:szCs w:val="28"/>
        </w:rPr>
        <w:t xml:space="preserve">коллективному договору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ГКОУ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школа-интернат № 2» от 09.06.2015 г.</w:t>
      </w:r>
      <w:r w:rsidR="007E64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«Положение об оплате труда работников</w:t>
      </w:r>
      <w:r w:rsidR="007E6445" w:rsidRPr="007E6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445">
        <w:rPr>
          <w:rFonts w:ascii="Times New Roman" w:hAnsi="Times New Roman"/>
          <w:color w:val="000000"/>
          <w:sz w:val="28"/>
          <w:szCs w:val="28"/>
        </w:rPr>
        <w:t xml:space="preserve">ГКОУ </w:t>
      </w:r>
      <w:r w:rsidR="007E64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7E64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Специальная (коррекционная) общеобразовательная школа-интернат № 2»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B0D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3B0DBE">
        <w:rPr>
          <w:rFonts w:ascii="Times New Roman" w:eastAsia="Times New Roman" w:hAnsi="Times New Roman" w:cs="Times New Roman"/>
          <w:sz w:val="28"/>
        </w:rPr>
        <w:t>р</w:t>
      </w:r>
      <w:r w:rsidR="003B0DBE" w:rsidRPr="003B0DBE">
        <w:rPr>
          <w:rFonts w:ascii="Times New Roman" w:eastAsia="Times New Roman" w:hAnsi="Times New Roman" w:cs="Times New Roman"/>
          <w:sz w:val="28"/>
        </w:rPr>
        <w:t xml:space="preserve">аздел 1. </w:t>
      </w:r>
      <w:r w:rsidR="003B0DBE">
        <w:rPr>
          <w:rFonts w:ascii="Times New Roman" w:eastAsia="Times New Roman" w:hAnsi="Times New Roman" w:cs="Times New Roman"/>
          <w:sz w:val="28"/>
        </w:rPr>
        <w:t>«</w:t>
      </w:r>
      <w:r w:rsidR="003B0DBE" w:rsidRPr="003B0DBE">
        <w:rPr>
          <w:rFonts w:ascii="Times New Roman" w:eastAsia="Times New Roman" w:hAnsi="Times New Roman" w:cs="Times New Roman"/>
          <w:sz w:val="28"/>
        </w:rPr>
        <w:t xml:space="preserve">Профессиональные квалификационные </w:t>
      </w:r>
      <w:r w:rsidR="00C441F6">
        <w:rPr>
          <w:rFonts w:ascii="Times New Roman" w:eastAsia="Times New Roman" w:hAnsi="Times New Roman" w:cs="Times New Roman"/>
          <w:sz w:val="28"/>
        </w:rPr>
        <w:t xml:space="preserve">группы должностей и должностные </w:t>
      </w:r>
      <w:r w:rsidR="003B0DBE" w:rsidRPr="003B0DBE">
        <w:rPr>
          <w:rFonts w:ascii="Times New Roman" w:eastAsia="Times New Roman" w:hAnsi="Times New Roman" w:cs="Times New Roman"/>
          <w:sz w:val="28"/>
        </w:rPr>
        <w:t>оклады работников учреждения</w:t>
      </w:r>
      <w:r w:rsidR="003B0DBE">
        <w:rPr>
          <w:rFonts w:ascii="Times New Roman" w:eastAsia="Times New Roman" w:hAnsi="Times New Roman" w:cs="Times New Roman"/>
          <w:sz w:val="28"/>
        </w:rPr>
        <w:t>»</w:t>
      </w:r>
      <w:r w:rsidR="007E64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B0D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на основании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приказа министерства образования и молодёжной политики Ставропольского края</w:t>
      </w:r>
      <w:r w:rsidR="007E64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1003-пр от 3 июля 2017 года «</w:t>
      </w:r>
      <w:r w:rsidR="001B6B99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изменения в  пункт 2.1. Примерного положения об оплате труда работников государственных, бюджетных, казенных, автономных образовательных учреждений Ставропольского края от 30 августа 2013 года № 784-пр</w:t>
      </w:r>
      <w:r w:rsidRPr="00F119FE">
        <w:rPr>
          <w:bCs/>
          <w:kern w:val="36"/>
          <w:sz w:val="20"/>
          <w:szCs w:val="20"/>
        </w:rPr>
        <w:t>»</w:t>
      </w:r>
      <w:r w:rsidR="001B6B99">
        <w:rPr>
          <w:bCs/>
          <w:kern w:val="36"/>
          <w:sz w:val="20"/>
          <w:szCs w:val="20"/>
        </w:rPr>
        <w:t xml:space="preserve">, </w:t>
      </w:r>
      <w:r w:rsidR="003B0DBE">
        <w:rPr>
          <w:bCs/>
          <w:kern w:val="36"/>
          <w:sz w:val="20"/>
          <w:szCs w:val="20"/>
        </w:rPr>
        <w:t xml:space="preserve">   </w:t>
      </w:r>
      <w:r w:rsidR="003B0DBE" w:rsidRPr="003B0DBE">
        <w:rPr>
          <w:rFonts w:ascii="Times New Roman" w:hAnsi="Times New Roman" w:cs="Times New Roman"/>
          <w:bCs/>
          <w:kern w:val="36"/>
          <w:sz w:val="28"/>
          <w:szCs w:val="28"/>
        </w:rPr>
        <w:t>дополнив его п.п.1.1.3</w:t>
      </w:r>
      <w:r w:rsidR="003B0DBE">
        <w:rPr>
          <w:rFonts w:ascii="Times New Roman" w:hAnsi="Times New Roman" w:cs="Times New Roman"/>
          <w:bCs/>
          <w:kern w:val="36"/>
          <w:sz w:val="28"/>
          <w:szCs w:val="28"/>
        </w:rPr>
        <w:t>. следующего содержания:</w:t>
      </w:r>
      <w:r w:rsidR="001B6B99" w:rsidRPr="003B0D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4BBE" w:rsidRDefault="00C441F6" w:rsidP="007E644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BE">
        <w:rPr>
          <w:rFonts w:ascii="Times New Roman" w:hAnsi="Times New Roman" w:cs="Times New Roman"/>
          <w:bCs/>
          <w:kern w:val="36"/>
          <w:sz w:val="28"/>
          <w:szCs w:val="28"/>
        </w:rPr>
        <w:t>1.1.3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3B0DBE">
        <w:rPr>
          <w:rFonts w:ascii="Times New Roman" w:hAnsi="Times New Roman" w:cs="Times New Roman"/>
          <w:sz w:val="28"/>
          <w:szCs w:val="28"/>
        </w:rPr>
        <w:t xml:space="preserve">Установить размер </w:t>
      </w:r>
      <w:r w:rsidR="001B6B99">
        <w:rPr>
          <w:rFonts w:ascii="Times New Roman" w:hAnsi="Times New Roman" w:cs="Times New Roman"/>
          <w:sz w:val="28"/>
          <w:szCs w:val="28"/>
        </w:rPr>
        <w:t xml:space="preserve">предельной </w:t>
      </w:r>
      <w:r w:rsidR="003B0DBE">
        <w:rPr>
          <w:rFonts w:ascii="Times New Roman" w:hAnsi="Times New Roman" w:cs="Times New Roman"/>
          <w:sz w:val="28"/>
          <w:szCs w:val="28"/>
        </w:rPr>
        <w:t>кратности (уровень соотношения) среднемесячной заработной платы</w:t>
      </w:r>
      <w:r w:rsidR="009043CE">
        <w:rPr>
          <w:rFonts w:ascii="Times New Roman" w:hAnsi="Times New Roman" w:cs="Times New Roman"/>
          <w:sz w:val="28"/>
          <w:szCs w:val="28"/>
        </w:rPr>
        <w:t xml:space="preserve"> заместителей руководителя, главного бухгалтера </w:t>
      </w:r>
      <w:r w:rsidR="003B0DBE">
        <w:rPr>
          <w:rFonts w:ascii="Times New Roman" w:hAnsi="Times New Roman" w:cs="Times New Roman"/>
          <w:sz w:val="28"/>
          <w:szCs w:val="28"/>
        </w:rPr>
        <w:t>учреждения   и среднемесячной заработной платы работников учреждения (без учёта заработной платы руководителя учреждения, его заместителей, главного бухгалтера)</w:t>
      </w:r>
      <w:r w:rsidR="009043CE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3B0DBE" w:rsidRPr="003B0DBE">
        <w:rPr>
          <w:rFonts w:ascii="Times New Roman" w:hAnsi="Times New Roman" w:cs="Times New Roman"/>
          <w:sz w:val="28"/>
          <w:szCs w:val="28"/>
        </w:rPr>
        <w:t xml:space="preserve"> </w:t>
      </w:r>
      <w:r w:rsidR="00554BBE" w:rsidRPr="003B0DBE">
        <w:rPr>
          <w:rFonts w:ascii="Times New Roman" w:hAnsi="Times New Roman" w:cs="Times New Roman"/>
          <w:sz w:val="28"/>
          <w:szCs w:val="28"/>
        </w:rPr>
        <w:t>образовательн</w:t>
      </w:r>
      <w:r w:rsidR="00554BBE">
        <w:rPr>
          <w:rFonts w:ascii="Times New Roman" w:hAnsi="Times New Roman" w:cs="Times New Roman"/>
          <w:sz w:val="28"/>
          <w:szCs w:val="28"/>
        </w:rPr>
        <w:t xml:space="preserve">ой </w:t>
      </w:r>
      <w:r w:rsidR="009043CE">
        <w:rPr>
          <w:rFonts w:ascii="Times New Roman" w:hAnsi="Times New Roman" w:cs="Times New Roman"/>
          <w:sz w:val="28"/>
          <w:szCs w:val="28"/>
        </w:rPr>
        <w:t>организации</w:t>
      </w:r>
      <w:r w:rsidR="003B0DBE" w:rsidRPr="003B0DBE">
        <w:rPr>
          <w:rFonts w:ascii="Times New Roman" w:hAnsi="Times New Roman" w:cs="Times New Roman"/>
          <w:sz w:val="28"/>
          <w:szCs w:val="28"/>
        </w:rPr>
        <w:t>, реализующ</w:t>
      </w:r>
      <w:r w:rsidR="009043CE">
        <w:rPr>
          <w:rFonts w:ascii="Times New Roman" w:hAnsi="Times New Roman" w:cs="Times New Roman"/>
          <w:sz w:val="28"/>
          <w:szCs w:val="28"/>
        </w:rPr>
        <w:t xml:space="preserve">ей </w:t>
      </w:r>
      <w:r w:rsidR="003B0DBE" w:rsidRPr="003B0DBE">
        <w:rPr>
          <w:rFonts w:ascii="Times New Roman" w:hAnsi="Times New Roman" w:cs="Times New Roman"/>
          <w:sz w:val="28"/>
          <w:szCs w:val="28"/>
        </w:rPr>
        <w:t xml:space="preserve"> адаптивные программы</w:t>
      </w:r>
      <w:r w:rsidR="001B6B99">
        <w:rPr>
          <w:rFonts w:ascii="Times New Roman" w:hAnsi="Times New Roman" w:cs="Times New Roman"/>
          <w:sz w:val="28"/>
          <w:szCs w:val="28"/>
        </w:rPr>
        <w:t xml:space="preserve"> </w:t>
      </w:r>
      <w:r w:rsidR="001B6B99" w:rsidRPr="001B6B99">
        <w:rPr>
          <w:rFonts w:ascii="Times New Roman" w:hAnsi="Times New Roman" w:cs="Times New Roman"/>
          <w:sz w:val="28"/>
          <w:szCs w:val="28"/>
        </w:rPr>
        <w:t xml:space="preserve">- </w:t>
      </w:r>
      <w:r w:rsidR="003B0DBE" w:rsidRPr="001B6B99">
        <w:rPr>
          <w:rFonts w:ascii="Times New Roman" w:hAnsi="Times New Roman" w:cs="Times New Roman"/>
          <w:sz w:val="28"/>
          <w:szCs w:val="28"/>
        </w:rPr>
        <w:t xml:space="preserve"> 3,5.</w:t>
      </w:r>
    </w:p>
    <w:p w:rsidR="00B37FDD" w:rsidRPr="00B37FDD" w:rsidRDefault="00554BBE" w:rsidP="007E644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DD">
        <w:rPr>
          <w:rFonts w:ascii="Times New Roman" w:hAnsi="Times New Roman" w:cs="Times New Roman"/>
          <w:sz w:val="28"/>
          <w:szCs w:val="28"/>
        </w:rPr>
        <w:t>Размер установленной предельной кратности внести в трудовой договор.</w:t>
      </w:r>
    </w:p>
    <w:p w:rsidR="00B37FDD" w:rsidRDefault="00B37FDD" w:rsidP="007E644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DD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для заместителей руководителей, главн</w:t>
      </w:r>
      <w:r>
        <w:rPr>
          <w:rFonts w:ascii="Times New Roman" w:hAnsi="Times New Roman" w:cs="Times New Roman"/>
          <w:sz w:val="28"/>
          <w:szCs w:val="28"/>
        </w:rPr>
        <w:t>ого бухгалтера</w:t>
      </w:r>
      <w:r w:rsidRPr="00B37FDD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37FDD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 государственного учреждения, его заместителей, главного бухгалтера), </w:t>
      </w:r>
      <w:r w:rsidRPr="00B37FDD">
        <w:rPr>
          <w:rFonts w:ascii="Times New Roman" w:hAnsi="Times New Roman" w:cs="Times New Roman"/>
          <w:sz w:val="28"/>
          <w:szCs w:val="28"/>
        </w:rPr>
        <w:lastRenderedPageBreak/>
        <w:t>формируемой за счет всех источников финансового обеспечения, рассчитывается за предыдущий календарный год.</w:t>
      </w:r>
    </w:p>
    <w:p w:rsidR="00B37FDD" w:rsidRDefault="00B37FDD" w:rsidP="007E6445">
      <w:pPr>
        <w:spacing w:line="240" w:lineRule="auto"/>
        <w:ind w:left="-567" w:firstLine="567"/>
        <w:jc w:val="both"/>
      </w:pPr>
      <w:r w:rsidRPr="00B37FDD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</w:t>
      </w:r>
      <w:r>
        <w:rPr>
          <w:rFonts w:ascii="Times New Roman" w:hAnsi="Times New Roman" w:cs="Times New Roman"/>
          <w:sz w:val="28"/>
          <w:szCs w:val="28"/>
        </w:rPr>
        <w:t>платы заместителей руководителя, главного бухгалтера</w:t>
      </w:r>
      <w:r w:rsidRPr="00B37FDD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37FDD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среднемесячной заработной платы заместителей руководителя, главного бухгалтера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37FDD">
        <w:rPr>
          <w:rFonts w:ascii="Times New Roman" w:hAnsi="Times New Roman" w:cs="Times New Roman"/>
          <w:sz w:val="28"/>
          <w:szCs w:val="28"/>
        </w:rPr>
        <w:t xml:space="preserve"> на среднемесячную </w:t>
      </w:r>
      <w:r>
        <w:rPr>
          <w:rFonts w:ascii="Times New Roman" w:hAnsi="Times New Roman" w:cs="Times New Roman"/>
          <w:sz w:val="28"/>
          <w:szCs w:val="28"/>
        </w:rPr>
        <w:t>заработную плату работников этого</w:t>
      </w:r>
      <w:r w:rsidRPr="00B3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37FDD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 государственного учреждения, его заместителей, главного бухгалтера). Определение размера среднемесячной заработной платы в указанных целях осуществляется в соответствии с </w:t>
      </w:r>
      <w:hyperlink r:id="rId4" w:history="1">
        <w:r w:rsidRPr="00B37F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Положением об особенностях порядка исчисления средней заработной платы</w:t>
        </w:r>
      </w:hyperlink>
      <w:r w:rsidRPr="00B37FD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5" w:history="1">
        <w:r w:rsidRPr="00B37F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24 декабря 2007 года N 922 "Об особенностях порядка исчисления средней заработной платы"</w:t>
        </w:r>
      </w:hyperlink>
      <w:r w:rsidRPr="000345C1">
        <w:t>.</w:t>
      </w:r>
    </w:p>
    <w:p w:rsidR="005814A7" w:rsidRDefault="00B37FDD" w:rsidP="007E644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7FDD">
        <w:rPr>
          <w:rFonts w:ascii="Times New Roman" w:hAnsi="Times New Roman" w:cs="Times New Roman"/>
          <w:sz w:val="28"/>
          <w:szCs w:val="28"/>
        </w:rPr>
        <w:t>При определении предельной кратности к величине средней заработной платы работников организации учитываются выплаты по основной должности заместителей руководителя, главного бухгалтера, выплаты компенсационного и стимулирующего характера, выплаты, связанные с дополнительной педагогической деятельностью в качестве учителя, преподавателя; а также выплаты связанные с совмещением должностей. Заработная плата за работу по совместительству с занятием штатной должности в расчете предельной кратности не учитывается.</w:t>
      </w:r>
      <w:r w:rsidRPr="00B37FDD">
        <w:rPr>
          <w:rFonts w:ascii="Times New Roman" w:hAnsi="Times New Roman" w:cs="Times New Roman"/>
          <w:sz w:val="28"/>
          <w:szCs w:val="28"/>
        </w:rPr>
        <w:br/>
      </w:r>
      <w:r w:rsidRPr="00B37FDD">
        <w:rPr>
          <w:rFonts w:ascii="Times New Roman" w:hAnsi="Times New Roman" w:cs="Times New Roman"/>
          <w:sz w:val="28"/>
          <w:szCs w:val="28"/>
        </w:rPr>
        <w:br/>
        <w:t xml:space="preserve">В случае превышения предельной кратности средней заработной </w:t>
      </w:r>
      <w:r w:rsidR="00F8400B">
        <w:rPr>
          <w:rFonts w:ascii="Times New Roman" w:hAnsi="Times New Roman" w:cs="Times New Roman"/>
          <w:sz w:val="28"/>
          <w:szCs w:val="28"/>
        </w:rPr>
        <w:t xml:space="preserve">платы заместителей руководителя, главного бухгалтера </w:t>
      </w:r>
      <w:r w:rsidR="00C441F6">
        <w:rPr>
          <w:rFonts w:ascii="Times New Roman" w:hAnsi="Times New Roman" w:cs="Times New Roman"/>
          <w:sz w:val="28"/>
          <w:szCs w:val="28"/>
        </w:rPr>
        <w:t xml:space="preserve"> </w:t>
      </w:r>
      <w:r w:rsidRPr="00B37FDD">
        <w:rPr>
          <w:rFonts w:ascii="Times New Roman" w:hAnsi="Times New Roman" w:cs="Times New Roman"/>
          <w:sz w:val="28"/>
          <w:szCs w:val="28"/>
        </w:rPr>
        <w:t>сумма стимулирующих выплат уменьшается на разме</w:t>
      </w:r>
      <w:r w:rsidR="00F8400B">
        <w:rPr>
          <w:rFonts w:ascii="Times New Roman" w:hAnsi="Times New Roman" w:cs="Times New Roman"/>
          <w:sz w:val="28"/>
          <w:szCs w:val="28"/>
        </w:rPr>
        <w:t>р превышения.</w:t>
      </w:r>
    </w:p>
    <w:p w:rsidR="004B1F75" w:rsidRPr="00B37FDD" w:rsidRDefault="005814A7" w:rsidP="007E6445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считать вступившими в силу с 01 июля 2017 года.</w:t>
      </w:r>
      <w:r w:rsidR="00B37FDD" w:rsidRPr="00B37FDD">
        <w:rPr>
          <w:rFonts w:ascii="Times New Roman" w:hAnsi="Times New Roman" w:cs="Times New Roman"/>
          <w:sz w:val="28"/>
          <w:szCs w:val="28"/>
        </w:rPr>
        <w:br/>
      </w:r>
    </w:p>
    <w:sectPr w:rsidR="004B1F75" w:rsidRPr="00B37FDD" w:rsidSect="004B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19FE"/>
    <w:rsid w:val="000D7A8B"/>
    <w:rsid w:val="00116CBA"/>
    <w:rsid w:val="001B6B99"/>
    <w:rsid w:val="003B0DBE"/>
    <w:rsid w:val="004B1F75"/>
    <w:rsid w:val="00554BBE"/>
    <w:rsid w:val="005814A7"/>
    <w:rsid w:val="007E6445"/>
    <w:rsid w:val="009043CE"/>
    <w:rsid w:val="00B37FDD"/>
    <w:rsid w:val="00C441F6"/>
    <w:rsid w:val="00C91105"/>
    <w:rsid w:val="00C9196A"/>
    <w:rsid w:val="00F119FE"/>
    <w:rsid w:val="00F8400B"/>
    <w:rsid w:val="00F9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79672" TargetMode="External"/><Relationship Id="rId4" Type="http://schemas.openxmlformats.org/officeDocument/2006/relationships/hyperlink" Target="http://docs.cntd.ru/document/90207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Ольга Сылка</cp:lastModifiedBy>
  <cp:revision>6</cp:revision>
  <cp:lastPrinted>2017-11-08T14:27:00Z</cp:lastPrinted>
  <dcterms:created xsi:type="dcterms:W3CDTF">2017-11-07T15:56:00Z</dcterms:created>
  <dcterms:modified xsi:type="dcterms:W3CDTF">2017-11-08T15:00:00Z</dcterms:modified>
</cp:coreProperties>
</file>