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C" w:rsidRPr="009E4BC4" w:rsidRDefault="00C17B37" w:rsidP="009E4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456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1. </w:t>
      </w: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Общие положения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Целью данного Положения является защита персональных данных </w:t>
      </w:r>
      <w:r w:rsidR="00155B6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55B6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их родителей (законных представителей) </w:t>
      </w:r>
      <w:r w:rsidR="00342B5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4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="00342B5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342B5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несанкционированного доступа, неправомерного их использования или утраты. 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Настоящее Положение разработано на основании статей Конституции РФ, Кодекса об административных правонарушениях РФ, Гражданского Кодекса РФ, Уголовного Кодекса РФ, а также Федерального закона от 27.07.2006 № 152-ФЗ «О персональных данных», Федерального закона от 27.07.2006 № 149-ФЗ «Об информации, информационных технологиях и о защите информации»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Настоящее Положение утверждается и вводится в действие приказом директора и является обязательным для исполнения всеми работниками, имеющими доступ к </w:t>
      </w:r>
      <w:proofErr w:type="spellStart"/>
      <w:r w:rsidR="00155B6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155B6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1D6EEC" w:rsidRPr="009E4BC4" w:rsidRDefault="001D6EEC" w:rsidP="009E4BC4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2. Понятие и состав персональных данных </w:t>
      </w:r>
      <w:r w:rsidR="00155B64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уча</w:t>
      </w:r>
      <w:r w:rsidR="00155B64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щихся и их родителей (законных представителей)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="004042A9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информация, необходимая </w:t>
      </w:r>
      <w:r w:rsidR="009E4BC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Учреждению 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осуществлением образовательной деятельности. Под информацией о</w:t>
      </w:r>
      <w:r w:rsidR="009E4BC4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2A9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их родителей (законных представителей) понимаются сведения о фактах, событиях и обстоятельствах жизни гражданина, позволяющие идентифицировать его личность. </w:t>
      </w:r>
    </w:p>
    <w:p w:rsidR="00342B54" w:rsidRDefault="00342B54" w:rsidP="009E4BC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В состав </w:t>
      </w:r>
      <w:proofErr w:type="spellStart"/>
      <w:r w:rsidR="004042A9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4042A9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входят: 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фамилия, имя, отчество 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их родителей (законных представителей);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дата рождения 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 их родителей (законных представителей);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адрес регистрации и проживания, контактные телефоны, адреса электронной почты;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паспортные данные </w:t>
      </w:r>
      <w:proofErr w:type="gramStart"/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представителей);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данные свидетельства о рождении 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сведения о месте работы (учебы) родителей (законных представителей);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другие документы, содержащие сведения, предназначенные для использования в учебно-воспитательном процессе и коррекционной работе.</w:t>
      </w:r>
    </w:p>
    <w:p w:rsidR="001D6EEC" w:rsidRPr="009E4BC4" w:rsidRDefault="001D6EEC" w:rsidP="009E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EC" w:rsidRPr="009E4BC4" w:rsidRDefault="001D6EEC" w:rsidP="009E4BC4">
      <w:pPr>
        <w:pStyle w:val="a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3. Порядок получения и обработки персональных данных </w:t>
      </w:r>
      <w:r w:rsidR="00473249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 </w:t>
      </w:r>
      <w:r w:rsidR="004042A9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ОБ</w:t>
      </w: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уча</w:t>
      </w:r>
      <w:r w:rsidR="004042A9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Ю</w:t>
      </w: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щихся и их родителей (законных представителей)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 обработкой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получение, хранение, комбинирование, передача или любое другое использование </w:t>
      </w:r>
      <w:proofErr w:type="spellStart"/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целях обеспечения прав и сво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 человека и гражданина Учреждение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представители при обработке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соблюдать следующие общие требования: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обработка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исключительно в целях обеспечения соблюдения законов и иных нормативных правовых актов, регламентирующи</w:t>
      </w:r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 У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получение </w:t>
      </w:r>
      <w:proofErr w:type="spellStart"/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042A9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путем представления их родителем (законным представителем) ребенка лично;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родитель (законный представитель) реб</w:t>
      </w:r>
      <w:r w:rsidR="000E185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обязан предоставлять Учреждению 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достоверные сведения о себе, своем ребенке и своевременно сообщать ему об изменении </w:t>
      </w:r>
      <w:r w:rsidR="000E185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персональных данных.  Учреждение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документов;</w:t>
      </w:r>
    </w:p>
    <w:p w:rsidR="001D6EEC" w:rsidRPr="009E4BC4" w:rsidRDefault="00E47FA1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Учреждение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имеет права получать и обрабатывать </w:t>
      </w:r>
      <w:proofErr w:type="spellStart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политических, религиозных и иных убеждениях и частной жизни субъектов персональных данных.</w:t>
      </w:r>
    </w:p>
    <w:p w:rsidR="001D6EEC" w:rsidRPr="009E4BC4" w:rsidRDefault="001D6EEC" w:rsidP="009E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К обработке, передаче и хранению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иметь доступ сотрудники, список которых утвержден приказом директора </w:t>
      </w:r>
      <w:r w:rsidRPr="009E4BC4">
        <w:rPr>
          <w:rFonts w:ascii="Times New Roman" w:hAnsi="Times New Roman" w:cs="Times New Roman"/>
          <w:sz w:val="28"/>
          <w:szCs w:val="28"/>
        </w:rPr>
        <w:t>ГКОУ «Специальная (коррекционная)  общеобразовательная  школа-интернат № 2».</w:t>
      </w:r>
    </w:p>
    <w:p w:rsidR="001D6EEC" w:rsidRPr="009E4BC4" w:rsidRDefault="001D6EE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Использование </w:t>
      </w:r>
      <w:proofErr w:type="spellStart"/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только в соответствии с целями, определившими их получение.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1D6EEC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E47FA1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только с согласия родителей (законных представителей) или в случаях, прямо предусмотренных законодательством.</w:t>
      </w:r>
    </w:p>
    <w:p w:rsidR="001D6EEC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меры обеспечения безопасности при сборе, обработке и хранении </w:t>
      </w:r>
      <w:proofErr w:type="spellStart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как на бумажные, так и на электронные (автоматизированные) носители информации.</w:t>
      </w:r>
    </w:p>
    <w:p w:rsidR="001D6EEC" w:rsidRPr="009E4BC4" w:rsidRDefault="00E47FA1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обработки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иных материальных носителях осуществляется согласно Инструкц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обработки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средств автоматизации, утвержденной работодателем.</w:t>
      </w:r>
    </w:p>
    <w:p w:rsidR="001D6EEC" w:rsidRPr="009E4BC4" w:rsidRDefault="00E47FA1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автоматизированных информационных системах осуществляется на основании Инструкции обработки персональных данных в автоматизированных ИС,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Регламентов обработки </w:t>
      </w:r>
      <w:proofErr w:type="spellStart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информационных системах.</w:t>
      </w:r>
    </w:p>
    <w:p w:rsidR="001D6EEC" w:rsidRPr="009E4BC4" w:rsidRDefault="00E47FA1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3.9.   </w:t>
      </w:r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spellStart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D6EEC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B7" w:rsidRPr="009E4BC4" w:rsidRDefault="00473249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                       </w:t>
      </w:r>
      <w:r w:rsidR="00FD6DB7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4. Доступ к персональным данным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            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 Внутренний доступ (доступ внутри организации) определяется перечнем </w:t>
      </w:r>
      <w:proofErr w:type="gramStart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имеющих доступ к </w:t>
      </w:r>
      <w:proofErr w:type="spellStart"/>
      <w:r w:rsidR="00E47FA1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E47FA1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proofErr w:type="gramEnd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директора.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Внешний доступ: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к числу массовых 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вне Учреждения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государственные функциональные структуры: налоговые инспекции, правоохранительные органы, органы статистики, военкоматы, органы социального страхования, пенсионные фонды;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другие организации: Министерство образования Ставропольского края, рег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иональные, краевые, районные  и  городские</w:t>
      </w: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комитеты проводимых конкурсов.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DB7" w:rsidRPr="009E4BC4" w:rsidRDefault="00473249" w:rsidP="009E4BC4">
      <w:pPr>
        <w:pStyle w:val="a3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                    </w:t>
      </w:r>
      <w:r w:rsidR="00FD6DB7"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5. Угроза утраты персональных данных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DB7" w:rsidRPr="009E4BC4" w:rsidRDefault="007C255B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угрозой или опасностью утраты </w:t>
      </w:r>
      <w:proofErr w:type="spellStart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FD6DB7" w:rsidRPr="009E4BC4" w:rsidRDefault="007C255B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предупреждение нарушения доступности, целостности, достоверности и конфиденциальности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обеспечение безопасности информации в процессе управленческой и производс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деятельности Учреждения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электронных носителях. </w:t>
      </w:r>
      <w:proofErr w:type="gramStart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папки, содержащие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защищены</w:t>
      </w:r>
      <w:proofErr w:type="gramEnd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паролем, который сообщается руководителю информационной службы</w:t>
      </w:r>
      <w:r w:rsidR="00FD6DB7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внешней защиты </w:t>
      </w:r>
      <w:proofErr w:type="spellStart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ряд мер: порядок приема, учета и контроля деятельности посетител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ей; пропускной 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Учреждения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технические средства охраны, сигнализации; требования к защите информации при интервьюировании и собеседованиях</w:t>
      </w:r>
      <w:r w:rsidR="00FD6DB7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лица, связанные с получением, обработк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защитой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обязаны подписать обязательство о неразглашении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FD6DB7" w:rsidRPr="009E4BC4" w:rsidRDefault="00FD6DB7" w:rsidP="000F4F81">
      <w:pPr>
        <w:pStyle w:val="a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6. Права, обязанности и ответственность субъекта персональных данных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</w:t>
      </w:r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7C255B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хранящихся в У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чреждении, родители (законные представители) имеют право: 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исключения или исправления неверных или неполных персональных данных; 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</w:t>
      </w:r>
      <w:r w:rsidR="00D00AFC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ставят  в известность Учреждение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фамилии, имени, отчества, адреса проживания, контактных телефонов.</w:t>
      </w:r>
    </w:p>
    <w:p w:rsidR="00FD6DB7" w:rsidRPr="009E4BC4" w:rsidRDefault="009E4BC4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частной жизни, личной и семейной тайны родители (законные представители) детей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D00AFC" w:rsidRPr="009E4BC4" w:rsidRDefault="00473249" w:rsidP="009E4BC4">
      <w:pPr>
        <w:pStyle w:val="a3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                   </w:t>
      </w:r>
    </w:p>
    <w:p w:rsidR="00FD6DB7" w:rsidRPr="009E4BC4" w:rsidRDefault="00FD6DB7" w:rsidP="009E4BC4">
      <w:pPr>
        <w:pStyle w:val="a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7. Права, обязанности и ответственность оператора персональных данных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7.3.  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Руководитель, разрешающий доступ сотрудника к </w:t>
      </w:r>
      <w:proofErr w:type="gramStart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документу, содержащему </w:t>
      </w:r>
      <w:proofErr w:type="spellStart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proofErr w:type="gramEnd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персональную ответственность за данное разрешение.</w:t>
      </w:r>
    </w:p>
    <w:p w:rsidR="00FD6DB7" w:rsidRPr="009E4BC4" w:rsidRDefault="00D00AFC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 Каждый сотрудник Учреждения</w:t>
      </w:r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получающий для работы документ</w:t>
      </w:r>
      <w:r w:rsidR="00961F2E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</w:t>
      </w:r>
      <w:proofErr w:type="spellStart"/>
      <w:r w:rsidR="00961F2E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FD6DB7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несет единоличную ответственность за сохранность носителя и конфиденциальность информации. </w:t>
      </w:r>
    </w:p>
    <w:p w:rsidR="00FD6DB7" w:rsidRPr="009E4BC4" w:rsidRDefault="00FD6DB7" w:rsidP="009E4B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</w:t>
      </w:r>
      <w:r w:rsidR="00A302C8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02C8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A302C8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сотрудники, которым персональные данные необходимы в связи с исполнением ими трудовых обязанностей согласно приказу директора школы.</w:t>
      </w:r>
    </w:p>
    <w:p w:rsidR="001A72BE" w:rsidRPr="009E4BC4" w:rsidRDefault="00FD6DB7" w:rsidP="009E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к </w:t>
      </w:r>
      <w:proofErr w:type="spellStart"/>
      <w:r w:rsidR="00A302C8" w:rsidRPr="009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="00A302C8"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сотрудников Учреждения</w:t>
      </w:r>
      <w:r w:rsidRPr="009E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имеющих надлежащим образом оформленного доступа, запрещается.</w:t>
      </w:r>
    </w:p>
    <w:sectPr w:rsidR="001A72BE" w:rsidRPr="009E4BC4" w:rsidSect="001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EEC"/>
    <w:rsid w:val="000E185C"/>
    <w:rsid w:val="000F4F81"/>
    <w:rsid w:val="00155B64"/>
    <w:rsid w:val="001C6A0B"/>
    <w:rsid w:val="001D6EEC"/>
    <w:rsid w:val="002D053E"/>
    <w:rsid w:val="00342B54"/>
    <w:rsid w:val="003B7A5B"/>
    <w:rsid w:val="004042A9"/>
    <w:rsid w:val="00473249"/>
    <w:rsid w:val="0050240A"/>
    <w:rsid w:val="007C255B"/>
    <w:rsid w:val="00961F2E"/>
    <w:rsid w:val="009C5419"/>
    <w:rsid w:val="009E4BC4"/>
    <w:rsid w:val="009F0013"/>
    <w:rsid w:val="00A302C8"/>
    <w:rsid w:val="00AC1162"/>
    <w:rsid w:val="00B17B68"/>
    <w:rsid w:val="00BE70E6"/>
    <w:rsid w:val="00C17B37"/>
    <w:rsid w:val="00D00AFC"/>
    <w:rsid w:val="00D45446"/>
    <w:rsid w:val="00DA6F3D"/>
    <w:rsid w:val="00E337E6"/>
    <w:rsid w:val="00E47FA1"/>
    <w:rsid w:val="00F673D5"/>
    <w:rsid w:val="00FD6DB7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D6EEC"/>
  </w:style>
  <w:style w:type="table" w:styleId="a4">
    <w:name w:val="Table Grid"/>
    <w:basedOn w:val="a1"/>
    <w:uiPriority w:val="59"/>
    <w:rsid w:val="001D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E331-04E0-4BEA-9420-BA041151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2017-05-18T11:05:00Z</cp:lastPrinted>
  <dcterms:created xsi:type="dcterms:W3CDTF">2017-05-16T15:53:00Z</dcterms:created>
  <dcterms:modified xsi:type="dcterms:W3CDTF">2017-05-22T11:14:00Z</dcterms:modified>
</cp:coreProperties>
</file>